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20EBA" w14:textId="77777777" w:rsidR="007955E5" w:rsidRDefault="007955E5" w:rsidP="00184F8A">
      <w:pPr>
        <w:jc w:val="both"/>
        <w:rPr>
          <w:rFonts w:asciiTheme="minorHAnsi" w:eastAsia="Calibri" w:hAnsiTheme="minorHAnsi" w:cstheme="minorHAnsi"/>
          <w:b/>
          <w:szCs w:val="22"/>
        </w:rPr>
      </w:pPr>
    </w:p>
    <w:p w14:paraId="764BD972" w14:textId="77777777" w:rsidR="00B75179" w:rsidRPr="00A40C56" w:rsidRDefault="00B75179" w:rsidP="00184F8A">
      <w:pPr>
        <w:pStyle w:val="ListeParagraf"/>
        <w:numPr>
          <w:ilvl w:val="0"/>
          <w:numId w:val="12"/>
        </w:numPr>
        <w:jc w:val="both"/>
        <w:rPr>
          <w:rFonts w:asciiTheme="minorHAnsi" w:eastAsia="Calibri" w:hAnsiTheme="minorHAnsi" w:cstheme="minorHAnsi"/>
          <w:b/>
          <w:sz w:val="22"/>
          <w:szCs w:val="22"/>
        </w:rPr>
      </w:pPr>
      <w:r w:rsidRPr="00A40C56">
        <w:rPr>
          <w:rFonts w:asciiTheme="minorHAnsi" w:eastAsia="Calibri" w:hAnsiTheme="minorHAnsi" w:cstheme="minorHAnsi"/>
          <w:b/>
          <w:sz w:val="22"/>
          <w:szCs w:val="22"/>
        </w:rPr>
        <w:t>BÖLÜM 1– GİRİŞ</w:t>
      </w:r>
      <w:bookmarkStart w:id="0" w:name="_GoBack"/>
      <w:bookmarkEnd w:id="0"/>
    </w:p>
    <w:p w14:paraId="56E1EF7C" w14:textId="77777777" w:rsidR="00B75179" w:rsidRPr="00A40C56" w:rsidRDefault="00B75179" w:rsidP="00116168">
      <w:pPr>
        <w:jc w:val="both"/>
        <w:rPr>
          <w:rFonts w:asciiTheme="minorHAnsi" w:eastAsia="Calibri" w:hAnsiTheme="minorHAnsi" w:cstheme="minorHAnsi"/>
          <w:b/>
          <w:szCs w:val="22"/>
        </w:rPr>
      </w:pPr>
    </w:p>
    <w:p w14:paraId="34AD58AA" w14:textId="77777777" w:rsidR="00B75179" w:rsidRPr="00A40C56" w:rsidRDefault="00116168" w:rsidP="00184F8A">
      <w:pPr>
        <w:pStyle w:val="ListeParagraf"/>
        <w:numPr>
          <w:ilvl w:val="1"/>
          <w:numId w:val="12"/>
        </w:numPr>
        <w:jc w:val="both"/>
        <w:rPr>
          <w:rFonts w:asciiTheme="minorHAnsi" w:eastAsia="Calibri" w:hAnsiTheme="minorHAnsi" w:cstheme="minorHAnsi"/>
          <w:b/>
          <w:sz w:val="22"/>
          <w:szCs w:val="22"/>
        </w:rPr>
      </w:pPr>
      <w:r w:rsidRPr="00A40C56">
        <w:rPr>
          <w:rFonts w:asciiTheme="minorHAnsi" w:eastAsia="Calibri" w:hAnsiTheme="minorHAnsi" w:cstheme="minorHAnsi"/>
          <w:b/>
          <w:sz w:val="22"/>
          <w:szCs w:val="22"/>
        </w:rPr>
        <w:t>Giriş</w:t>
      </w:r>
    </w:p>
    <w:p w14:paraId="792F4BD2" w14:textId="77777777" w:rsidR="00184F8A" w:rsidRPr="00A40C56" w:rsidRDefault="00184F8A" w:rsidP="00184F8A">
      <w:pPr>
        <w:pStyle w:val="ListeParagraf"/>
        <w:ind w:left="390"/>
        <w:jc w:val="both"/>
        <w:rPr>
          <w:rFonts w:asciiTheme="minorHAnsi" w:eastAsia="Calibri" w:hAnsiTheme="minorHAnsi" w:cstheme="minorHAnsi"/>
          <w:b/>
          <w:sz w:val="22"/>
          <w:szCs w:val="22"/>
        </w:rPr>
      </w:pPr>
    </w:p>
    <w:p w14:paraId="267C9DDE" w14:textId="3A09C99A" w:rsidR="00AD28B7" w:rsidRPr="0064681B" w:rsidRDefault="00D53348" w:rsidP="00116168">
      <w:pPr>
        <w:jc w:val="both"/>
        <w:rPr>
          <w:rFonts w:asciiTheme="minorHAnsi" w:hAnsiTheme="minorHAnsi" w:cstheme="minorHAnsi"/>
        </w:rPr>
      </w:pPr>
      <w:proofErr w:type="spellStart"/>
      <w:r>
        <w:rPr>
          <w:rFonts w:asciiTheme="minorHAnsi" w:eastAsia="Calibri" w:hAnsiTheme="minorHAnsi" w:cstheme="minorHAnsi"/>
          <w:b/>
          <w:szCs w:val="22"/>
        </w:rPr>
        <w:t>Sondakika</w:t>
      </w:r>
      <w:proofErr w:type="spellEnd"/>
      <w:r>
        <w:rPr>
          <w:rFonts w:asciiTheme="minorHAnsi" w:eastAsia="Calibri" w:hAnsiTheme="minorHAnsi" w:cstheme="minorHAnsi"/>
          <w:b/>
          <w:szCs w:val="22"/>
        </w:rPr>
        <w:t xml:space="preserve"> ve Sonfiyat Elektronik Ticaret Bilgilendirme Turizm ve Haberleşme Hizmetleri Ltd. Şti</w:t>
      </w:r>
      <w:r w:rsidR="00A20EFD" w:rsidRPr="0064681B">
        <w:rPr>
          <w:rFonts w:asciiTheme="minorHAnsi" w:eastAsia="Calibri" w:hAnsiTheme="minorHAnsi" w:cstheme="minorHAnsi"/>
          <w:b/>
          <w:szCs w:val="22"/>
        </w:rPr>
        <w:t>.</w:t>
      </w:r>
      <w:r w:rsidR="00A20EFD" w:rsidRPr="0064681B">
        <w:rPr>
          <w:rFonts w:asciiTheme="minorHAnsi" w:eastAsia="Calibri" w:hAnsiTheme="minorHAnsi" w:cstheme="minorHAnsi"/>
          <w:szCs w:val="22"/>
        </w:rPr>
        <w:t xml:space="preserve"> </w:t>
      </w:r>
      <w:r w:rsidR="00AD28B7" w:rsidRPr="0064681B">
        <w:rPr>
          <w:rFonts w:asciiTheme="minorHAnsi" w:eastAsia="Calibri" w:hAnsiTheme="minorHAnsi" w:cstheme="minorHAnsi"/>
          <w:szCs w:val="22"/>
        </w:rPr>
        <w:t>(‘’Şirket</w:t>
      </w:r>
      <w:r w:rsidR="0064681B">
        <w:rPr>
          <w:rFonts w:asciiTheme="minorHAnsi" w:eastAsia="Calibri" w:hAnsiTheme="minorHAnsi" w:cstheme="minorHAnsi"/>
          <w:szCs w:val="22"/>
        </w:rPr>
        <w:t>’’</w:t>
      </w:r>
      <w:r w:rsidR="00AD28B7" w:rsidRPr="0064681B">
        <w:rPr>
          <w:rFonts w:asciiTheme="minorHAnsi" w:eastAsia="Calibri" w:hAnsiTheme="minorHAnsi" w:cstheme="minorHAnsi"/>
          <w:szCs w:val="22"/>
        </w:rPr>
        <w:t xml:space="preserve">) </w:t>
      </w:r>
      <w:r w:rsidR="00A20EFD" w:rsidRPr="0064681B">
        <w:rPr>
          <w:rFonts w:asciiTheme="minorHAnsi" w:eastAsia="Calibri" w:hAnsiTheme="minorHAnsi" w:cstheme="minorHAnsi"/>
          <w:szCs w:val="22"/>
        </w:rPr>
        <w:t>olarak başta özel hayatın gizliliği olmak üzere, kişilerin tem</w:t>
      </w:r>
      <w:r w:rsidR="00292753" w:rsidRPr="0064681B">
        <w:rPr>
          <w:rFonts w:asciiTheme="minorHAnsi" w:eastAsia="Calibri" w:hAnsiTheme="minorHAnsi" w:cstheme="minorHAnsi"/>
          <w:szCs w:val="22"/>
        </w:rPr>
        <w:t>el hak ve özgürlüklerini</w:t>
      </w:r>
      <w:r w:rsidR="00A20EFD" w:rsidRPr="0064681B">
        <w:rPr>
          <w:rFonts w:asciiTheme="minorHAnsi" w:eastAsia="Calibri" w:hAnsiTheme="minorHAnsi" w:cstheme="minorHAnsi"/>
          <w:szCs w:val="22"/>
        </w:rPr>
        <w:t xml:space="preserve"> koru</w:t>
      </w:r>
      <w:r w:rsidR="00292753" w:rsidRPr="0064681B">
        <w:rPr>
          <w:rFonts w:asciiTheme="minorHAnsi" w:eastAsia="Calibri" w:hAnsiTheme="minorHAnsi" w:cstheme="minorHAnsi"/>
          <w:szCs w:val="22"/>
        </w:rPr>
        <w:t>mak</w:t>
      </w:r>
      <w:r w:rsidR="00A20EFD" w:rsidRPr="0064681B">
        <w:rPr>
          <w:rFonts w:asciiTheme="minorHAnsi" w:eastAsia="Calibri" w:hAnsiTheme="minorHAnsi" w:cstheme="minorHAnsi"/>
          <w:szCs w:val="22"/>
        </w:rPr>
        <w:t xml:space="preserve"> ve kişisel verilerin korunması, </w:t>
      </w:r>
      <w:r w:rsidR="00292753" w:rsidRPr="0064681B">
        <w:rPr>
          <w:rFonts w:asciiTheme="minorHAnsi" w:eastAsia="Calibri" w:hAnsiTheme="minorHAnsi" w:cstheme="minorHAnsi"/>
          <w:szCs w:val="22"/>
        </w:rPr>
        <w:t>Şirketimizin</w:t>
      </w:r>
      <w:r w:rsidR="00B75179" w:rsidRPr="0064681B">
        <w:rPr>
          <w:rFonts w:asciiTheme="minorHAnsi" w:eastAsia="Calibri" w:hAnsiTheme="minorHAnsi" w:cstheme="minorHAnsi"/>
          <w:szCs w:val="22"/>
        </w:rPr>
        <w:t xml:space="preserve"> en önemli öncelikleri arasındadır.</w:t>
      </w:r>
      <w:r w:rsidR="00292753" w:rsidRPr="0064681B">
        <w:rPr>
          <w:rFonts w:asciiTheme="minorHAnsi" w:hAnsiTheme="minorHAnsi" w:cstheme="minorHAnsi"/>
        </w:rPr>
        <w:t xml:space="preserve"> </w:t>
      </w:r>
    </w:p>
    <w:p w14:paraId="15C11AC1" w14:textId="77777777" w:rsidR="00292753" w:rsidRPr="0064681B" w:rsidRDefault="0064681B" w:rsidP="00116168">
      <w:pPr>
        <w:jc w:val="both"/>
        <w:rPr>
          <w:rFonts w:asciiTheme="minorHAnsi" w:eastAsia="Calibri" w:hAnsiTheme="minorHAnsi" w:cstheme="minorHAnsi"/>
          <w:szCs w:val="22"/>
        </w:rPr>
      </w:pPr>
      <w:r>
        <w:rPr>
          <w:rFonts w:asciiTheme="minorHAnsi" w:hAnsiTheme="minorHAnsi" w:cstheme="minorHAnsi"/>
        </w:rPr>
        <w:t>Bu politika</w:t>
      </w:r>
      <w:r w:rsidR="00292753" w:rsidRPr="0064681B">
        <w:rPr>
          <w:rFonts w:asciiTheme="minorHAnsi" w:hAnsiTheme="minorHAnsi" w:cstheme="minorHAnsi"/>
        </w:rPr>
        <w:t xml:space="preserve"> </w:t>
      </w:r>
      <w:r w:rsidR="008A1FCD">
        <w:rPr>
          <w:rFonts w:asciiTheme="minorHAnsi" w:hAnsiTheme="minorHAnsi" w:cstheme="minorHAnsi"/>
        </w:rPr>
        <w:t>‘’</w:t>
      </w:r>
      <w:r w:rsidR="00292753" w:rsidRPr="0064681B">
        <w:rPr>
          <w:rFonts w:asciiTheme="minorHAnsi" w:eastAsia="Calibri" w:hAnsiTheme="minorHAnsi" w:cstheme="minorHAnsi"/>
          <w:szCs w:val="22"/>
        </w:rPr>
        <w:t>Veri Sorumlusu</w:t>
      </w:r>
      <w:r w:rsidR="008A1FCD">
        <w:rPr>
          <w:rFonts w:asciiTheme="minorHAnsi" w:eastAsia="Calibri" w:hAnsiTheme="minorHAnsi" w:cstheme="minorHAnsi"/>
          <w:szCs w:val="22"/>
        </w:rPr>
        <w:t>’’</w:t>
      </w:r>
      <w:r w:rsidR="00292753" w:rsidRPr="0064681B">
        <w:rPr>
          <w:rFonts w:asciiTheme="minorHAnsi" w:eastAsia="Calibri" w:hAnsiTheme="minorHAnsi" w:cstheme="minorHAnsi"/>
          <w:szCs w:val="22"/>
        </w:rPr>
        <w:t xml:space="preserve"> </w:t>
      </w:r>
      <w:r>
        <w:rPr>
          <w:rFonts w:asciiTheme="minorHAnsi" w:eastAsia="Calibri" w:hAnsiTheme="minorHAnsi" w:cstheme="minorHAnsi"/>
          <w:szCs w:val="22"/>
        </w:rPr>
        <w:t xml:space="preserve">sıfatıyla, </w:t>
      </w:r>
      <w:r w:rsidR="00292753" w:rsidRPr="0064681B">
        <w:rPr>
          <w:rFonts w:asciiTheme="minorHAnsi" w:eastAsia="Calibri" w:hAnsiTheme="minorHAnsi" w:cstheme="minorHAnsi"/>
          <w:szCs w:val="22"/>
        </w:rPr>
        <w:t>sizlere sunmakta olduğumuz ve sunacağımız tüm hizmetlere ilişkin olarak; kişisel verilerin toplandığını ve işlendiğini, bu çerçevede ne tür kişisel veriler</w:t>
      </w:r>
      <w:r w:rsidR="003A6462" w:rsidRPr="0064681B">
        <w:rPr>
          <w:rFonts w:asciiTheme="minorHAnsi" w:eastAsia="Calibri" w:hAnsiTheme="minorHAnsi" w:cstheme="minorHAnsi"/>
          <w:szCs w:val="22"/>
        </w:rPr>
        <w:t>in</w:t>
      </w:r>
      <w:r w:rsidR="00292753" w:rsidRPr="0064681B">
        <w:rPr>
          <w:rFonts w:asciiTheme="minorHAnsi" w:eastAsia="Calibri" w:hAnsiTheme="minorHAnsi" w:cstheme="minorHAnsi"/>
          <w:szCs w:val="22"/>
        </w:rPr>
        <w:t xml:space="preserve"> toplandığını, bu kişisel verilerin nasıl kullanıldığını, Şirket</w:t>
      </w:r>
      <w:r w:rsidR="00AD28B7" w:rsidRPr="0064681B">
        <w:rPr>
          <w:rFonts w:asciiTheme="minorHAnsi" w:eastAsia="Calibri" w:hAnsiTheme="minorHAnsi" w:cstheme="minorHAnsi"/>
          <w:szCs w:val="22"/>
        </w:rPr>
        <w:t>imiz</w:t>
      </w:r>
      <w:r w:rsidR="00292753" w:rsidRPr="0064681B">
        <w:rPr>
          <w:rFonts w:asciiTheme="minorHAnsi" w:eastAsia="Calibri" w:hAnsiTheme="minorHAnsi" w:cstheme="minorHAnsi"/>
          <w:szCs w:val="22"/>
        </w:rPr>
        <w:t>in işlediği kişisel verileriniz üzerin</w:t>
      </w:r>
      <w:r w:rsidR="003A6462" w:rsidRPr="0064681B">
        <w:rPr>
          <w:rFonts w:asciiTheme="minorHAnsi" w:eastAsia="Calibri" w:hAnsiTheme="minorHAnsi" w:cstheme="minorHAnsi"/>
          <w:szCs w:val="22"/>
        </w:rPr>
        <w:t>deki haklarınızın neler olduğu</w:t>
      </w:r>
      <w:r w:rsidR="001D602F">
        <w:rPr>
          <w:rFonts w:asciiTheme="minorHAnsi" w:eastAsia="Calibri" w:hAnsiTheme="minorHAnsi" w:cstheme="minorHAnsi"/>
          <w:szCs w:val="22"/>
        </w:rPr>
        <w:t>nu</w:t>
      </w:r>
      <w:r w:rsidR="00292753" w:rsidRPr="0064681B">
        <w:rPr>
          <w:rFonts w:asciiTheme="minorHAnsi" w:eastAsia="Calibri" w:hAnsiTheme="minorHAnsi" w:cstheme="minorHAnsi"/>
          <w:szCs w:val="22"/>
        </w:rPr>
        <w:t xml:space="preserve"> ve bu hakları nasıl kullanabileceğinizi açıklamaktadır.</w:t>
      </w:r>
    </w:p>
    <w:p w14:paraId="2C2C0E12" w14:textId="77777777" w:rsidR="00B75179" w:rsidRPr="00A40C56" w:rsidRDefault="00B75179" w:rsidP="00116168">
      <w:pPr>
        <w:jc w:val="both"/>
        <w:rPr>
          <w:rFonts w:asciiTheme="minorHAnsi" w:eastAsia="Calibri" w:hAnsiTheme="minorHAnsi" w:cstheme="minorHAnsi"/>
          <w:szCs w:val="22"/>
        </w:rPr>
      </w:pPr>
    </w:p>
    <w:p w14:paraId="3124859B" w14:textId="77777777" w:rsidR="00B75179" w:rsidRPr="00A40C56" w:rsidRDefault="00116168" w:rsidP="00184F8A">
      <w:pPr>
        <w:pStyle w:val="ListeParagraf"/>
        <w:numPr>
          <w:ilvl w:val="1"/>
          <w:numId w:val="12"/>
        </w:numPr>
        <w:jc w:val="both"/>
        <w:rPr>
          <w:rFonts w:asciiTheme="minorHAnsi" w:eastAsia="Calibri" w:hAnsiTheme="minorHAnsi" w:cstheme="minorHAnsi"/>
          <w:b/>
          <w:sz w:val="22"/>
          <w:szCs w:val="22"/>
        </w:rPr>
      </w:pPr>
      <w:r w:rsidRPr="00A40C56">
        <w:rPr>
          <w:rFonts w:asciiTheme="minorHAnsi" w:eastAsia="Calibri" w:hAnsiTheme="minorHAnsi" w:cstheme="minorHAnsi"/>
          <w:b/>
          <w:sz w:val="22"/>
          <w:szCs w:val="22"/>
        </w:rPr>
        <w:t>Kapsam</w:t>
      </w:r>
    </w:p>
    <w:p w14:paraId="61266692" w14:textId="77777777" w:rsidR="00184F8A" w:rsidRPr="00A40C56" w:rsidRDefault="00184F8A" w:rsidP="00184F8A">
      <w:pPr>
        <w:pStyle w:val="ListeParagraf"/>
        <w:ind w:left="390"/>
        <w:jc w:val="both"/>
        <w:rPr>
          <w:rFonts w:asciiTheme="minorHAnsi" w:eastAsia="Calibri" w:hAnsiTheme="minorHAnsi" w:cstheme="minorHAnsi"/>
          <w:b/>
          <w:sz w:val="22"/>
          <w:szCs w:val="22"/>
        </w:rPr>
      </w:pPr>
    </w:p>
    <w:p w14:paraId="1939D206" w14:textId="77777777" w:rsidR="00B75179" w:rsidRDefault="00B75179" w:rsidP="00116168">
      <w:pPr>
        <w:jc w:val="both"/>
        <w:rPr>
          <w:rFonts w:asciiTheme="minorHAnsi" w:eastAsia="Calibri" w:hAnsiTheme="minorHAnsi" w:cstheme="minorHAnsi"/>
          <w:szCs w:val="22"/>
        </w:rPr>
      </w:pPr>
      <w:r w:rsidRPr="00A40C56">
        <w:rPr>
          <w:rFonts w:asciiTheme="minorHAnsi" w:eastAsia="Calibri" w:hAnsiTheme="minorHAnsi" w:cstheme="minorHAnsi"/>
          <w:szCs w:val="22"/>
        </w:rPr>
        <w:t>Bu Politika; müşterilerimizin, potansiyel müşterilerimizin, çalışan</w:t>
      </w:r>
      <w:r w:rsidR="008A1FCD">
        <w:rPr>
          <w:rFonts w:asciiTheme="minorHAnsi" w:eastAsia="Calibri" w:hAnsiTheme="minorHAnsi" w:cstheme="minorHAnsi"/>
          <w:szCs w:val="22"/>
        </w:rPr>
        <w:t>larımızın, Ş</w:t>
      </w:r>
      <w:r w:rsidRPr="00A40C56">
        <w:rPr>
          <w:rFonts w:asciiTheme="minorHAnsi" w:eastAsia="Calibri" w:hAnsiTheme="minorHAnsi" w:cstheme="minorHAnsi"/>
          <w:szCs w:val="22"/>
        </w:rPr>
        <w:t xml:space="preserve">irket yetkililerinin, ziyaretçilerimizin, </w:t>
      </w:r>
      <w:r w:rsidR="008A1FCD">
        <w:rPr>
          <w:rFonts w:asciiTheme="minorHAnsi" w:eastAsia="Calibri" w:hAnsiTheme="minorHAnsi" w:cstheme="minorHAnsi"/>
          <w:szCs w:val="22"/>
        </w:rPr>
        <w:t xml:space="preserve">tedarikçilerimizin veya </w:t>
      </w:r>
      <w:r w:rsidRPr="00A40C56">
        <w:rPr>
          <w:rFonts w:asciiTheme="minorHAnsi" w:eastAsia="Calibri" w:hAnsiTheme="minorHAnsi" w:cstheme="minorHAnsi"/>
          <w:szCs w:val="22"/>
        </w:rPr>
        <w:t>iş</w:t>
      </w:r>
      <w:r w:rsidR="005B2A92">
        <w:rPr>
          <w:rFonts w:asciiTheme="minorHAnsi" w:eastAsia="Calibri" w:hAnsiTheme="minorHAnsi" w:cstheme="minorHAnsi"/>
          <w:szCs w:val="22"/>
        </w:rPr>
        <w:t xml:space="preserve"> </w:t>
      </w:r>
      <w:r w:rsidRPr="00A40C56">
        <w:rPr>
          <w:rFonts w:asciiTheme="minorHAnsi" w:eastAsia="Calibri" w:hAnsiTheme="minorHAnsi" w:cstheme="minorHAnsi"/>
          <w:szCs w:val="22"/>
        </w:rPr>
        <w:t>birliği içinde ol</w:t>
      </w:r>
      <w:r w:rsidR="008A1FCD">
        <w:rPr>
          <w:rFonts w:asciiTheme="minorHAnsi" w:eastAsia="Calibri" w:hAnsiTheme="minorHAnsi" w:cstheme="minorHAnsi"/>
          <w:szCs w:val="22"/>
        </w:rPr>
        <w:t xml:space="preserve">duğumuz kurumların çalışanları ve </w:t>
      </w:r>
      <w:r w:rsidRPr="00A40C56">
        <w:rPr>
          <w:rFonts w:asciiTheme="minorHAnsi" w:eastAsia="Calibri" w:hAnsiTheme="minorHAnsi" w:cstheme="minorHAnsi"/>
          <w:szCs w:val="22"/>
        </w:rPr>
        <w:t xml:space="preserve">yetkililerinin ve üçüncü kişilerin otomatik </w:t>
      </w:r>
      <w:r w:rsidR="008A1FCD">
        <w:rPr>
          <w:rFonts w:asciiTheme="minorHAnsi" w:eastAsia="Calibri" w:hAnsiTheme="minorHAnsi" w:cstheme="minorHAnsi"/>
          <w:szCs w:val="22"/>
        </w:rPr>
        <w:t>veya</w:t>
      </w:r>
      <w:r w:rsidRPr="00A40C56">
        <w:rPr>
          <w:rFonts w:asciiTheme="minorHAnsi" w:eastAsia="Calibri" w:hAnsiTheme="minorHAnsi" w:cstheme="minorHAnsi"/>
          <w:szCs w:val="22"/>
        </w:rPr>
        <w:t xml:space="preserve"> otomatik olmayan yollarla işlenen tüm verilerine ilişkindir.</w:t>
      </w:r>
    </w:p>
    <w:p w14:paraId="5A3AE1A2" w14:textId="77777777" w:rsidR="00B8001A" w:rsidRDefault="00B8001A" w:rsidP="00116168">
      <w:pPr>
        <w:jc w:val="both"/>
      </w:pPr>
    </w:p>
    <w:p w14:paraId="1FEED932" w14:textId="77777777" w:rsidR="00B8001A" w:rsidRPr="00B8001A" w:rsidRDefault="00B8001A" w:rsidP="00116168">
      <w:pPr>
        <w:jc w:val="both"/>
        <w:rPr>
          <w:rFonts w:asciiTheme="minorHAnsi" w:hAnsiTheme="minorHAnsi"/>
          <w:b/>
        </w:rPr>
      </w:pPr>
      <w:r w:rsidRPr="00B8001A">
        <w:rPr>
          <w:rFonts w:asciiTheme="minorHAnsi" w:hAnsiTheme="minorHAnsi"/>
          <w:b/>
        </w:rPr>
        <w:t xml:space="preserve">1.3 Sorumlular </w:t>
      </w:r>
    </w:p>
    <w:p w14:paraId="290F28BC" w14:textId="77777777" w:rsidR="00B8001A" w:rsidRPr="00B8001A" w:rsidRDefault="00B8001A" w:rsidP="00116168">
      <w:pPr>
        <w:jc w:val="both"/>
        <w:rPr>
          <w:rFonts w:asciiTheme="minorHAnsi" w:eastAsia="Calibri" w:hAnsiTheme="minorHAnsi" w:cstheme="minorHAnsi"/>
          <w:szCs w:val="22"/>
        </w:rPr>
      </w:pPr>
      <w:r w:rsidRPr="00B8001A">
        <w:rPr>
          <w:rFonts w:asciiTheme="minorHAnsi" w:hAnsiTheme="minorHAnsi"/>
        </w:rPr>
        <w:t>İşbu Politika’</w:t>
      </w:r>
      <w:r w:rsidR="001E4B1F">
        <w:rPr>
          <w:rFonts w:asciiTheme="minorHAnsi" w:hAnsiTheme="minorHAnsi"/>
        </w:rPr>
        <w:t xml:space="preserve"> </w:t>
      </w:r>
      <w:proofErr w:type="spellStart"/>
      <w:r w:rsidRPr="00B8001A">
        <w:rPr>
          <w:rFonts w:asciiTheme="minorHAnsi" w:hAnsiTheme="minorHAnsi"/>
        </w:rPr>
        <w:t>nın</w:t>
      </w:r>
      <w:proofErr w:type="spellEnd"/>
      <w:r w:rsidRPr="00B8001A">
        <w:rPr>
          <w:rFonts w:asciiTheme="minorHAnsi" w:hAnsiTheme="minorHAnsi"/>
        </w:rPr>
        <w:t xml:space="preserve"> hazırlanmasından, güncellenmesinden ve Yönetim Kurulu’nun ve/veya üst yönetimin onayına sunulmasından </w:t>
      </w:r>
      <w:r w:rsidR="001E4B1F">
        <w:rPr>
          <w:rFonts w:asciiTheme="minorHAnsi" w:hAnsiTheme="minorHAnsi"/>
        </w:rPr>
        <w:t xml:space="preserve">Viking </w:t>
      </w:r>
      <w:r w:rsidRPr="00B8001A">
        <w:rPr>
          <w:rFonts w:asciiTheme="minorHAnsi" w:hAnsiTheme="minorHAnsi"/>
        </w:rPr>
        <w:t xml:space="preserve">Kişisel Verilerin Korunması Komitesi; uygulanmasından ise </w:t>
      </w:r>
      <w:proofErr w:type="gramStart"/>
      <w:r>
        <w:rPr>
          <w:rFonts w:asciiTheme="minorHAnsi" w:hAnsiTheme="minorHAnsi"/>
        </w:rPr>
        <w:t xml:space="preserve">Viking </w:t>
      </w:r>
      <w:r w:rsidRPr="00B8001A">
        <w:rPr>
          <w:rFonts w:asciiTheme="minorHAnsi" w:hAnsiTheme="minorHAnsi"/>
        </w:rPr>
        <w:t xml:space="preserve"> Kişisel</w:t>
      </w:r>
      <w:proofErr w:type="gramEnd"/>
      <w:r w:rsidRPr="00B8001A">
        <w:rPr>
          <w:rFonts w:asciiTheme="minorHAnsi" w:hAnsiTheme="minorHAnsi"/>
        </w:rPr>
        <w:t xml:space="preserve"> Verilerin Korunması Komitesi başta olmak üzere </w:t>
      </w:r>
      <w:r>
        <w:rPr>
          <w:rFonts w:asciiTheme="minorHAnsi" w:hAnsiTheme="minorHAnsi"/>
        </w:rPr>
        <w:t xml:space="preserve">Viking </w:t>
      </w:r>
      <w:r w:rsidRPr="00B8001A">
        <w:rPr>
          <w:rFonts w:asciiTheme="minorHAnsi" w:hAnsiTheme="minorHAnsi"/>
        </w:rPr>
        <w:t>bünyesinde kişisel verilerin tutulduğu, işlendiği ve/veya aktarıldığı sistemleri kullanan/yöneten birimler ve ilgili çalışanlar sorumludur.</w:t>
      </w:r>
    </w:p>
    <w:p w14:paraId="459A7868" w14:textId="77777777" w:rsidR="008A1FCD" w:rsidRDefault="008A1FCD" w:rsidP="00116168">
      <w:pPr>
        <w:jc w:val="both"/>
        <w:rPr>
          <w:rFonts w:asciiTheme="minorHAnsi" w:eastAsia="Calibri" w:hAnsiTheme="minorHAnsi" w:cstheme="minorHAnsi"/>
          <w:szCs w:val="22"/>
        </w:rPr>
      </w:pPr>
    </w:p>
    <w:p w14:paraId="520A0BE4" w14:textId="77777777" w:rsidR="00184F8A" w:rsidRPr="005B2A92" w:rsidRDefault="00B75179" w:rsidP="005B2A92">
      <w:pPr>
        <w:jc w:val="both"/>
        <w:rPr>
          <w:rFonts w:asciiTheme="minorHAnsi" w:eastAsia="Calibri" w:hAnsiTheme="minorHAnsi" w:cstheme="minorHAnsi"/>
          <w:b/>
          <w:szCs w:val="22"/>
        </w:rPr>
      </w:pPr>
      <w:r w:rsidRPr="005B2A92">
        <w:rPr>
          <w:rFonts w:asciiTheme="minorHAnsi" w:eastAsia="Calibri" w:hAnsiTheme="minorHAnsi" w:cstheme="minorHAnsi"/>
          <w:b/>
          <w:szCs w:val="22"/>
        </w:rPr>
        <w:t xml:space="preserve">BÖLÜM </w:t>
      </w:r>
      <w:proofErr w:type="gramStart"/>
      <w:r w:rsidRPr="005B2A92">
        <w:rPr>
          <w:rFonts w:asciiTheme="minorHAnsi" w:eastAsia="Calibri" w:hAnsiTheme="minorHAnsi" w:cstheme="minorHAnsi"/>
          <w:b/>
          <w:szCs w:val="22"/>
        </w:rPr>
        <w:t>2 -</w:t>
      </w:r>
      <w:proofErr w:type="gramEnd"/>
      <w:r w:rsidRPr="005B2A92">
        <w:rPr>
          <w:rFonts w:asciiTheme="minorHAnsi" w:eastAsia="Calibri" w:hAnsiTheme="minorHAnsi" w:cstheme="minorHAnsi"/>
          <w:b/>
          <w:szCs w:val="22"/>
        </w:rPr>
        <w:t xml:space="preserve"> VERİLERİN KORUNMASINA İLİŞKİN HUSUSLAR</w:t>
      </w:r>
    </w:p>
    <w:p w14:paraId="6677090F" w14:textId="77777777" w:rsidR="009C4954" w:rsidRDefault="009C4954" w:rsidP="009C4954">
      <w:pPr>
        <w:pStyle w:val="ListeParagraf"/>
        <w:ind w:left="390"/>
        <w:jc w:val="both"/>
        <w:rPr>
          <w:rFonts w:asciiTheme="minorHAnsi" w:eastAsia="Calibri" w:hAnsiTheme="minorHAnsi" w:cstheme="minorHAnsi"/>
          <w:b/>
          <w:sz w:val="22"/>
          <w:szCs w:val="22"/>
        </w:rPr>
      </w:pPr>
    </w:p>
    <w:p w14:paraId="7FA37F7A" w14:textId="77777777" w:rsidR="00CA01E8" w:rsidRDefault="009C4954" w:rsidP="00CA01E8">
      <w:pPr>
        <w:jc w:val="both"/>
        <w:rPr>
          <w:rFonts w:asciiTheme="minorHAnsi" w:eastAsia="Calibri" w:hAnsiTheme="minorHAnsi" w:cstheme="minorHAnsi"/>
          <w:b/>
          <w:bCs/>
          <w:szCs w:val="22"/>
        </w:rPr>
      </w:pPr>
      <w:r>
        <w:rPr>
          <w:rFonts w:asciiTheme="minorHAnsi" w:eastAsia="Calibri" w:hAnsiTheme="minorHAnsi" w:cstheme="minorHAnsi"/>
          <w:b/>
          <w:szCs w:val="22"/>
        </w:rPr>
        <w:t xml:space="preserve">2.1 </w:t>
      </w:r>
      <w:r w:rsidR="00CA01E8" w:rsidRPr="00CA01E8">
        <w:rPr>
          <w:rFonts w:asciiTheme="minorHAnsi" w:eastAsia="Calibri" w:hAnsiTheme="minorHAnsi" w:cstheme="minorHAnsi"/>
          <w:b/>
          <w:bCs/>
          <w:szCs w:val="22"/>
        </w:rPr>
        <w:t>Kişisel Veri İşleme Amacı ve Dayanağı</w:t>
      </w:r>
    </w:p>
    <w:p w14:paraId="3E5E7544" w14:textId="77777777" w:rsidR="00CA01E8" w:rsidRDefault="00CA01E8" w:rsidP="00CA01E8">
      <w:pPr>
        <w:jc w:val="both"/>
        <w:rPr>
          <w:rFonts w:asciiTheme="minorHAnsi" w:eastAsia="Calibri" w:hAnsiTheme="minorHAnsi" w:cstheme="minorHAnsi"/>
          <w:b/>
          <w:bCs/>
          <w:szCs w:val="22"/>
        </w:rPr>
      </w:pPr>
    </w:p>
    <w:p w14:paraId="48C5749D" w14:textId="77777777" w:rsidR="006913A3" w:rsidRDefault="00CA01E8" w:rsidP="00CA01E8">
      <w:pPr>
        <w:jc w:val="both"/>
        <w:rPr>
          <w:rFonts w:asciiTheme="minorHAnsi" w:eastAsia="Calibri" w:hAnsiTheme="minorHAnsi" w:cstheme="minorHAnsi"/>
          <w:bCs/>
          <w:szCs w:val="22"/>
        </w:rPr>
      </w:pPr>
      <w:r>
        <w:rPr>
          <w:rFonts w:asciiTheme="minorHAnsi" w:eastAsia="Calibri" w:hAnsiTheme="minorHAnsi" w:cstheme="minorHAnsi"/>
          <w:bCs/>
          <w:szCs w:val="22"/>
        </w:rPr>
        <w:t>Bireysel ve Kurumsal Seyahat ve Organizasyon Hizmetleri alanında faaliyet gösteren</w:t>
      </w:r>
      <w:r w:rsidR="00A04C1C">
        <w:rPr>
          <w:rFonts w:asciiTheme="minorHAnsi" w:eastAsia="Calibri" w:hAnsiTheme="minorHAnsi" w:cstheme="minorHAnsi"/>
          <w:bCs/>
          <w:szCs w:val="22"/>
        </w:rPr>
        <w:t xml:space="preserve"> </w:t>
      </w:r>
      <w:r w:rsidRPr="00CA01E8">
        <w:rPr>
          <w:rFonts w:asciiTheme="minorHAnsi" w:eastAsia="Calibri" w:hAnsiTheme="minorHAnsi" w:cstheme="minorHAnsi"/>
          <w:bCs/>
          <w:szCs w:val="22"/>
        </w:rPr>
        <w:t>Şirketimiz</w:t>
      </w:r>
      <w:r w:rsidR="006913A3">
        <w:rPr>
          <w:rFonts w:asciiTheme="minorHAnsi" w:eastAsia="Calibri" w:hAnsiTheme="minorHAnsi" w:cstheme="minorHAnsi"/>
          <w:bCs/>
          <w:szCs w:val="22"/>
        </w:rPr>
        <w:t>in</w:t>
      </w:r>
    </w:p>
    <w:p w14:paraId="5A178CBE" w14:textId="77777777" w:rsidR="006913A3" w:rsidRDefault="006913A3" w:rsidP="00CA01E8">
      <w:pPr>
        <w:jc w:val="both"/>
        <w:rPr>
          <w:rFonts w:asciiTheme="minorHAnsi" w:eastAsia="Calibri" w:hAnsiTheme="minorHAnsi" w:cstheme="minorHAnsi"/>
          <w:bCs/>
          <w:szCs w:val="22"/>
        </w:rPr>
      </w:pPr>
    </w:p>
    <w:p w14:paraId="547F2977" w14:textId="77777777" w:rsidR="006913A3" w:rsidRPr="006913A3" w:rsidRDefault="006913A3" w:rsidP="006913A3">
      <w:pPr>
        <w:pStyle w:val="ListeParagraf"/>
        <w:numPr>
          <w:ilvl w:val="0"/>
          <w:numId w:val="19"/>
        </w:numPr>
        <w:ind w:left="709" w:hanging="283"/>
        <w:rPr>
          <w:rFonts w:ascii="Calibri" w:hAnsi="Calibri"/>
          <w:sz w:val="22"/>
        </w:rPr>
      </w:pPr>
      <w:r w:rsidRPr="006913A3">
        <w:rPr>
          <w:rFonts w:ascii="Calibri" w:hAnsi="Calibri"/>
          <w:sz w:val="22"/>
        </w:rPr>
        <w:t>Seyahat planlamalarınız, rezervasyonlarınız ve kiralamalarınızın gerçekleştirilebilmesi,</w:t>
      </w:r>
    </w:p>
    <w:p w14:paraId="2D66AF45" w14:textId="77777777" w:rsidR="006913A3" w:rsidRPr="00C27587" w:rsidRDefault="006913A3" w:rsidP="006913A3">
      <w:pPr>
        <w:ind w:left="709" w:hanging="283"/>
        <w:rPr>
          <w:rFonts w:ascii="Calibri" w:hAnsi="Calibri"/>
        </w:rPr>
      </w:pPr>
      <w:r w:rsidRPr="00C27587">
        <w:rPr>
          <w:rFonts w:ascii="Calibri" w:hAnsi="Calibri"/>
        </w:rPr>
        <w:t>•</w:t>
      </w:r>
      <w:r w:rsidRPr="00C27587">
        <w:rPr>
          <w:rFonts w:ascii="Calibri" w:hAnsi="Calibri"/>
        </w:rPr>
        <w:tab/>
        <w:t>Konsolosluklara sunulmak amacıyla vize başvurularınızın yürütülebilmesi,</w:t>
      </w:r>
    </w:p>
    <w:p w14:paraId="575EB944" w14:textId="77777777" w:rsidR="006913A3" w:rsidRPr="00C27587" w:rsidRDefault="006913A3" w:rsidP="006913A3">
      <w:pPr>
        <w:ind w:left="709" w:hanging="283"/>
        <w:rPr>
          <w:rFonts w:ascii="Calibri" w:hAnsi="Calibri"/>
        </w:rPr>
      </w:pPr>
      <w:r w:rsidRPr="00C27587">
        <w:rPr>
          <w:rFonts w:ascii="Calibri" w:hAnsi="Calibri"/>
        </w:rPr>
        <w:t>•</w:t>
      </w:r>
      <w:r w:rsidRPr="00C27587">
        <w:rPr>
          <w:rFonts w:ascii="Calibri" w:hAnsi="Calibri"/>
        </w:rPr>
        <w:tab/>
        <w:t>Seyahat kapsamındaki sigorta işlemlerinizin gerçekleştirilebilmesi,</w:t>
      </w:r>
    </w:p>
    <w:p w14:paraId="67F63F51" w14:textId="77777777" w:rsidR="006913A3" w:rsidRPr="00C27587" w:rsidRDefault="006913A3" w:rsidP="006913A3">
      <w:pPr>
        <w:ind w:left="709" w:hanging="283"/>
        <w:rPr>
          <w:rFonts w:ascii="Calibri" w:hAnsi="Calibri"/>
        </w:rPr>
      </w:pPr>
      <w:r w:rsidRPr="00C27587">
        <w:rPr>
          <w:rFonts w:ascii="Calibri" w:hAnsi="Calibri"/>
        </w:rPr>
        <w:t>•</w:t>
      </w:r>
      <w:r w:rsidRPr="00C27587">
        <w:rPr>
          <w:rFonts w:ascii="Calibri" w:hAnsi="Calibri"/>
        </w:rPr>
        <w:tab/>
        <w:t>Hizmetlerimiz karşılığında faturalandırma yapılabilmesi,</w:t>
      </w:r>
    </w:p>
    <w:p w14:paraId="6CE7E98E" w14:textId="77777777" w:rsidR="006913A3" w:rsidRPr="00C27587" w:rsidRDefault="006913A3" w:rsidP="006913A3">
      <w:pPr>
        <w:ind w:left="709" w:hanging="283"/>
        <w:rPr>
          <w:rFonts w:ascii="Calibri" w:hAnsi="Calibri"/>
        </w:rPr>
      </w:pPr>
      <w:r w:rsidRPr="00C27587">
        <w:rPr>
          <w:rFonts w:ascii="Calibri" w:hAnsi="Calibri"/>
        </w:rPr>
        <w:t>•</w:t>
      </w:r>
      <w:r w:rsidRPr="00C27587">
        <w:rPr>
          <w:rFonts w:ascii="Calibri" w:hAnsi="Calibri"/>
        </w:rPr>
        <w:tab/>
        <w:t>Kimliğinizin teyit edilebilmesi,</w:t>
      </w:r>
    </w:p>
    <w:p w14:paraId="17F7D257" w14:textId="77777777" w:rsidR="006913A3" w:rsidRPr="00C27587" w:rsidRDefault="006913A3" w:rsidP="006913A3">
      <w:pPr>
        <w:ind w:left="709" w:hanging="283"/>
        <w:rPr>
          <w:rFonts w:ascii="Calibri" w:hAnsi="Calibri"/>
        </w:rPr>
      </w:pPr>
      <w:r w:rsidRPr="00C27587">
        <w:rPr>
          <w:rFonts w:ascii="Calibri" w:hAnsi="Calibri"/>
        </w:rPr>
        <w:t>•</w:t>
      </w:r>
      <w:r w:rsidRPr="00C27587">
        <w:rPr>
          <w:rFonts w:ascii="Calibri" w:hAnsi="Calibri"/>
        </w:rPr>
        <w:tab/>
        <w:t>İlgili mevzuat uyarınca kamu kurum ve kuruluşlarınca talep edilen bilgilerin paylaşılabilmesi,</w:t>
      </w:r>
    </w:p>
    <w:p w14:paraId="194D20DC" w14:textId="77777777" w:rsidR="006913A3" w:rsidRPr="00C27587" w:rsidRDefault="006913A3" w:rsidP="006913A3">
      <w:pPr>
        <w:ind w:left="709" w:hanging="283"/>
        <w:rPr>
          <w:rFonts w:ascii="Calibri" w:hAnsi="Calibri"/>
        </w:rPr>
      </w:pPr>
      <w:r w:rsidRPr="00C27587">
        <w:rPr>
          <w:rFonts w:ascii="Calibri" w:hAnsi="Calibri"/>
        </w:rPr>
        <w:t>•</w:t>
      </w:r>
      <w:r w:rsidRPr="00C27587">
        <w:rPr>
          <w:rFonts w:ascii="Calibri" w:hAnsi="Calibri"/>
        </w:rPr>
        <w:tab/>
        <w:t>Yasal ve düzenleyici gereksinimlerin yerine getirilebilmesi,</w:t>
      </w:r>
    </w:p>
    <w:p w14:paraId="3EF255D0" w14:textId="77777777" w:rsidR="006913A3" w:rsidRPr="00C27587" w:rsidRDefault="006913A3" w:rsidP="006913A3">
      <w:pPr>
        <w:ind w:left="709" w:hanging="283"/>
        <w:rPr>
          <w:rFonts w:ascii="Calibri" w:hAnsi="Calibri"/>
        </w:rPr>
      </w:pPr>
      <w:r w:rsidRPr="00C27587">
        <w:rPr>
          <w:rFonts w:ascii="Calibri" w:hAnsi="Calibri"/>
        </w:rPr>
        <w:t>•</w:t>
      </w:r>
      <w:r w:rsidRPr="00C27587">
        <w:rPr>
          <w:rFonts w:ascii="Calibri" w:hAnsi="Calibri"/>
        </w:rPr>
        <w:tab/>
        <w:t>İşe alım ve işin devamının yürütülmesi için gerekli faaliyetlerin sürdürülebilmesi,</w:t>
      </w:r>
    </w:p>
    <w:p w14:paraId="71D2E7BF" w14:textId="77777777" w:rsidR="006913A3" w:rsidRPr="00C27587" w:rsidRDefault="006913A3" w:rsidP="006913A3">
      <w:pPr>
        <w:ind w:left="709" w:hanging="283"/>
        <w:rPr>
          <w:rFonts w:ascii="Calibri" w:hAnsi="Calibri"/>
        </w:rPr>
      </w:pPr>
      <w:r w:rsidRPr="00C27587">
        <w:rPr>
          <w:rFonts w:ascii="Calibri" w:hAnsi="Calibri"/>
        </w:rPr>
        <w:t>•</w:t>
      </w:r>
      <w:r w:rsidRPr="00C27587">
        <w:rPr>
          <w:rFonts w:ascii="Calibri" w:hAnsi="Calibri"/>
        </w:rPr>
        <w:tab/>
        <w:t>Anlaşmalı olunan kurumlarla, size sunulan hizmetlere ilişkin faaliyetlerin yerine getirilebilmesi,</w:t>
      </w:r>
    </w:p>
    <w:p w14:paraId="43118CC3" w14:textId="77777777" w:rsidR="006913A3" w:rsidRPr="00C27587" w:rsidRDefault="006913A3" w:rsidP="006913A3">
      <w:pPr>
        <w:ind w:left="709" w:hanging="283"/>
        <w:rPr>
          <w:rFonts w:ascii="Calibri" w:hAnsi="Calibri"/>
        </w:rPr>
      </w:pPr>
      <w:r w:rsidRPr="00C27587">
        <w:rPr>
          <w:rFonts w:ascii="Calibri" w:hAnsi="Calibri"/>
        </w:rPr>
        <w:t>•</w:t>
      </w:r>
      <w:r w:rsidRPr="00C27587">
        <w:rPr>
          <w:rFonts w:ascii="Calibri" w:hAnsi="Calibri"/>
        </w:rPr>
        <w:tab/>
        <w:t>Müşteri memnuniyeti ve şikâyetlerinin yönetilebilmesi,</w:t>
      </w:r>
    </w:p>
    <w:p w14:paraId="1351F0C8" w14:textId="77777777" w:rsidR="006913A3" w:rsidRPr="00C27587" w:rsidRDefault="006913A3" w:rsidP="006913A3">
      <w:pPr>
        <w:ind w:left="709" w:hanging="283"/>
        <w:rPr>
          <w:rFonts w:ascii="Calibri" w:hAnsi="Calibri"/>
        </w:rPr>
      </w:pPr>
      <w:r w:rsidRPr="00C27587">
        <w:rPr>
          <w:rFonts w:ascii="Calibri" w:hAnsi="Calibri"/>
        </w:rPr>
        <w:t>•</w:t>
      </w:r>
      <w:r w:rsidRPr="00C27587">
        <w:rPr>
          <w:rFonts w:ascii="Calibri" w:hAnsi="Calibri"/>
        </w:rPr>
        <w:tab/>
        <w:t>Müşterilerle seyahat avantajları ve aldıkları hizmet ile ilgili iletişime geçilebilmesi,</w:t>
      </w:r>
    </w:p>
    <w:p w14:paraId="498ED743" w14:textId="77777777" w:rsidR="006913A3" w:rsidRPr="00C27587" w:rsidRDefault="006913A3" w:rsidP="006913A3">
      <w:pPr>
        <w:ind w:left="709" w:hanging="283"/>
        <w:rPr>
          <w:rFonts w:ascii="Calibri" w:hAnsi="Calibri"/>
        </w:rPr>
      </w:pPr>
      <w:r w:rsidRPr="00C27587">
        <w:rPr>
          <w:rFonts w:ascii="Calibri" w:hAnsi="Calibri"/>
        </w:rPr>
        <w:t>•</w:t>
      </w:r>
      <w:r w:rsidRPr="00C27587">
        <w:rPr>
          <w:rFonts w:ascii="Calibri" w:hAnsi="Calibri"/>
        </w:rPr>
        <w:tab/>
        <w:t>Şirket bünyesinde yapılan eğitim, organizasyon, duyuru ve kart başvurularının gerçekleştirilebilmesi,</w:t>
      </w:r>
    </w:p>
    <w:p w14:paraId="07E4FE6F" w14:textId="77777777" w:rsidR="006913A3" w:rsidRPr="00C27587" w:rsidRDefault="006913A3" w:rsidP="006913A3">
      <w:pPr>
        <w:ind w:left="709" w:hanging="283"/>
        <w:rPr>
          <w:rFonts w:ascii="Calibri" w:hAnsi="Calibri"/>
        </w:rPr>
      </w:pPr>
      <w:r w:rsidRPr="00C27587">
        <w:rPr>
          <w:rFonts w:ascii="Calibri" w:hAnsi="Calibri"/>
        </w:rPr>
        <w:t>•</w:t>
      </w:r>
      <w:r w:rsidRPr="00C27587">
        <w:rPr>
          <w:rFonts w:ascii="Calibri" w:hAnsi="Calibri"/>
        </w:rPr>
        <w:tab/>
        <w:t>Raporlama ve denetim yapılabilmesi.</w:t>
      </w:r>
    </w:p>
    <w:p w14:paraId="77019AAC" w14:textId="77777777" w:rsidR="006913A3" w:rsidRDefault="006913A3" w:rsidP="006913A3">
      <w:pPr>
        <w:rPr>
          <w:rFonts w:asciiTheme="minorHAnsi" w:eastAsia="Calibri" w:hAnsiTheme="minorHAnsi" w:cstheme="minorHAnsi"/>
          <w:bCs/>
          <w:szCs w:val="22"/>
        </w:rPr>
      </w:pPr>
      <w:proofErr w:type="gramStart"/>
      <w:r w:rsidRPr="00C27587">
        <w:rPr>
          <w:rFonts w:ascii="Calibri" w:hAnsi="Calibri"/>
        </w:rPr>
        <w:t>dâhil</w:t>
      </w:r>
      <w:proofErr w:type="gramEnd"/>
      <w:r w:rsidRPr="00C27587">
        <w:rPr>
          <w:rFonts w:ascii="Calibri" w:hAnsi="Calibri"/>
        </w:rPr>
        <w:t xml:space="preserve"> ve bunlarla sınırlı olmaksızın, seyahat hizmetlerinin yürütülmesi, geliştirilmesi ve müşteri taleplerinin gerçekleştirilebilmesi ve benzeri amaçlarla</w:t>
      </w:r>
      <w:r>
        <w:rPr>
          <w:rFonts w:ascii="Calibri" w:hAnsi="Calibri"/>
        </w:rPr>
        <w:t>;</w:t>
      </w:r>
    </w:p>
    <w:p w14:paraId="1397BB16" w14:textId="77777777" w:rsidR="006913A3" w:rsidRDefault="006913A3" w:rsidP="00CA01E8">
      <w:pPr>
        <w:jc w:val="both"/>
        <w:rPr>
          <w:rFonts w:asciiTheme="minorHAnsi" w:eastAsia="Calibri" w:hAnsiTheme="minorHAnsi" w:cstheme="minorHAnsi"/>
          <w:bCs/>
          <w:szCs w:val="22"/>
        </w:rPr>
      </w:pPr>
    </w:p>
    <w:p w14:paraId="3EF1058C" w14:textId="77777777" w:rsidR="006913A3" w:rsidRDefault="00A554E0" w:rsidP="00CA01E8">
      <w:pPr>
        <w:jc w:val="both"/>
        <w:rPr>
          <w:rFonts w:asciiTheme="minorHAnsi" w:eastAsia="Calibri" w:hAnsiTheme="minorHAnsi" w:cstheme="minorHAnsi"/>
          <w:bCs/>
          <w:szCs w:val="22"/>
        </w:rPr>
      </w:pPr>
      <w:r w:rsidRPr="00A554E0">
        <w:rPr>
          <w:rFonts w:asciiTheme="minorHAnsi" w:eastAsia="Calibri" w:hAnsiTheme="minorHAnsi" w:cstheme="minorHAnsi"/>
          <w:bCs/>
          <w:szCs w:val="22"/>
        </w:rPr>
        <w:lastRenderedPageBreak/>
        <w:t xml:space="preserve">5651 sayılı İnternet Ortamında Yapılan Yayınların Düzenlenmesi ve Bu Yayınlar Yoluyla İşlenen Suçlarla Mücadele Edilmesi Hakkındaki Kanun, </w:t>
      </w:r>
    </w:p>
    <w:p w14:paraId="3F6E9B6F" w14:textId="77777777" w:rsidR="006913A3" w:rsidRDefault="00A554E0" w:rsidP="00CA01E8">
      <w:pPr>
        <w:jc w:val="both"/>
        <w:rPr>
          <w:rFonts w:asciiTheme="minorHAnsi" w:eastAsia="Calibri" w:hAnsiTheme="minorHAnsi" w:cstheme="minorHAnsi"/>
          <w:bCs/>
          <w:szCs w:val="22"/>
        </w:rPr>
      </w:pPr>
      <w:r w:rsidRPr="00A554E0">
        <w:rPr>
          <w:rFonts w:asciiTheme="minorHAnsi" w:eastAsia="Calibri" w:hAnsiTheme="minorHAnsi" w:cstheme="minorHAnsi"/>
          <w:bCs/>
          <w:szCs w:val="22"/>
        </w:rPr>
        <w:t xml:space="preserve">6563 Sayılı Elektronik Ticaretin Düzenlenmesi Hakkındaki Kanun, </w:t>
      </w:r>
    </w:p>
    <w:p w14:paraId="114DC76C" w14:textId="77777777" w:rsidR="006913A3" w:rsidRDefault="00A554E0" w:rsidP="00CA01E8">
      <w:pPr>
        <w:jc w:val="both"/>
        <w:rPr>
          <w:rFonts w:asciiTheme="minorHAnsi" w:eastAsia="Calibri" w:hAnsiTheme="minorHAnsi" w:cstheme="minorHAnsi"/>
          <w:bCs/>
          <w:szCs w:val="22"/>
        </w:rPr>
      </w:pPr>
      <w:r w:rsidRPr="00A554E0">
        <w:rPr>
          <w:rFonts w:asciiTheme="minorHAnsi" w:eastAsia="Calibri" w:hAnsiTheme="minorHAnsi" w:cstheme="minorHAnsi"/>
          <w:bCs/>
          <w:szCs w:val="22"/>
        </w:rPr>
        <w:t xml:space="preserve">6102 Sayılı Türk Ticaret Kanunu ve ilgili ikincil mevzuat, </w:t>
      </w:r>
    </w:p>
    <w:p w14:paraId="6FE82265" w14:textId="77777777" w:rsidR="006913A3" w:rsidRDefault="00A554E0" w:rsidP="00CA01E8">
      <w:pPr>
        <w:jc w:val="both"/>
        <w:rPr>
          <w:rFonts w:asciiTheme="minorHAnsi" w:eastAsia="Calibri" w:hAnsiTheme="minorHAnsi" w:cstheme="minorHAnsi"/>
          <w:bCs/>
          <w:szCs w:val="22"/>
        </w:rPr>
      </w:pPr>
      <w:r w:rsidRPr="00A554E0">
        <w:rPr>
          <w:rFonts w:asciiTheme="minorHAnsi" w:eastAsia="Calibri" w:hAnsiTheme="minorHAnsi" w:cstheme="minorHAnsi"/>
          <w:bCs/>
          <w:szCs w:val="22"/>
        </w:rPr>
        <w:t>5237 Sayılı Türk Ceza Kanunu</w:t>
      </w:r>
      <w:r w:rsidR="006913A3">
        <w:rPr>
          <w:rFonts w:asciiTheme="minorHAnsi" w:eastAsia="Calibri" w:hAnsiTheme="minorHAnsi" w:cstheme="minorHAnsi"/>
          <w:bCs/>
          <w:szCs w:val="22"/>
        </w:rPr>
        <w:t>,</w:t>
      </w:r>
    </w:p>
    <w:p w14:paraId="377C6451" w14:textId="77777777" w:rsidR="006913A3" w:rsidRDefault="006913A3" w:rsidP="00CA01E8">
      <w:pPr>
        <w:jc w:val="both"/>
        <w:rPr>
          <w:rFonts w:ascii="Calibri" w:hAnsi="Calibri"/>
        </w:rPr>
      </w:pPr>
      <w:r w:rsidRPr="00C27587">
        <w:rPr>
          <w:rFonts w:ascii="Calibri" w:hAnsi="Calibri"/>
        </w:rPr>
        <w:t xml:space="preserve">5682 sayılı Pasaport Kanunu, </w:t>
      </w:r>
    </w:p>
    <w:p w14:paraId="3A21595C" w14:textId="77777777" w:rsidR="006913A3" w:rsidRDefault="006913A3" w:rsidP="00CA01E8">
      <w:pPr>
        <w:jc w:val="both"/>
        <w:rPr>
          <w:rFonts w:ascii="Calibri" w:hAnsi="Calibri"/>
        </w:rPr>
      </w:pPr>
      <w:r w:rsidRPr="00C27587">
        <w:rPr>
          <w:rFonts w:ascii="Calibri" w:hAnsi="Calibri"/>
        </w:rPr>
        <w:t xml:space="preserve">5115 sayılı Kimlik Bildirme Kanunu, </w:t>
      </w:r>
    </w:p>
    <w:p w14:paraId="2C6DE169" w14:textId="77777777" w:rsidR="006913A3" w:rsidRDefault="006913A3" w:rsidP="00CA01E8">
      <w:pPr>
        <w:jc w:val="both"/>
        <w:rPr>
          <w:rFonts w:ascii="Calibri" w:hAnsi="Calibri"/>
        </w:rPr>
      </w:pPr>
      <w:r w:rsidRPr="00C27587">
        <w:rPr>
          <w:rFonts w:ascii="Calibri" w:hAnsi="Calibri"/>
        </w:rPr>
        <w:t xml:space="preserve">Paket Tur Sözleşmeleri Yönetmeliği, </w:t>
      </w:r>
    </w:p>
    <w:p w14:paraId="0E6D3B76" w14:textId="77777777" w:rsidR="006913A3" w:rsidRDefault="006913A3" w:rsidP="00CA01E8">
      <w:pPr>
        <w:jc w:val="both"/>
        <w:rPr>
          <w:rFonts w:ascii="Calibri" w:hAnsi="Calibri"/>
        </w:rPr>
      </w:pPr>
      <w:r w:rsidRPr="00C27587">
        <w:rPr>
          <w:rFonts w:ascii="Calibri" w:hAnsi="Calibri"/>
        </w:rPr>
        <w:t xml:space="preserve">Kimlik Bildirme Kanunu’nun Uygulanması ile İlgili Yönetmelik, </w:t>
      </w:r>
    </w:p>
    <w:p w14:paraId="0F8EC7D5" w14:textId="77777777" w:rsidR="006913A3" w:rsidRDefault="006913A3" w:rsidP="00CA01E8">
      <w:pPr>
        <w:jc w:val="both"/>
        <w:rPr>
          <w:rFonts w:asciiTheme="minorHAnsi" w:eastAsia="Calibri" w:hAnsiTheme="minorHAnsi" w:cstheme="minorHAnsi"/>
          <w:bCs/>
          <w:szCs w:val="22"/>
        </w:rPr>
      </w:pPr>
      <w:r w:rsidRPr="00C27587">
        <w:rPr>
          <w:rFonts w:ascii="Calibri" w:hAnsi="Calibri"/>
        </w:rPr>
        <w:t>1618 sayılı Kanun</w:t>
      </w:r>
      <w:r>
        <w:rPr>
          <w:rFonts w:ascii="Calibri" w:hAnsi="Calibri"/>
        </w:rPr>
        <w:t xml:space="preserve"> ve </w:t>
      </w:r>
    </w:p>
    <w:p w14:paraId="7394DF10" w14:textId="77777777" w:rsidR="005B2A92" w:rsidRDefault="00A554E0" w:rsidP="00CA01E8">
      <w:pPr>
        <w:jc w:val="both"/>
        <w:rPr>
          <w:rFonts w:asciiTheme="minorHAnsi" w:eastAsia="Calibri" w:hAnsiTheme="minorHAnsi" w:cstheme="minorHAnsi"/>
          <w:bCs/>
          <w:szCs w:val="22"/>
        </w:rPr>
      </w:pPr>
      <w:r w:rsidRPr="00A554E0">
        <w:rPr>
          <w:rFonts w:asciiTheme="minorHAnsi" w:eastAsia="Calibri" w:hAnsiTheme="minorHAnsi" w:cstheme="minorHAnsi"/>
          <w:bCs/>
          <w:szCs w:val="22"/>
        </w:rPr>
        <w:t xml:space="preserve"> 6698 sayılı Kişisel Verilerin Korunması Kanunu (KVKK) başta olmak üzere,</w:t>
      </w:r>
      <w:r w:rsidR="006913A3" w:rsidRPr="006913A3">
        <w:rPr>
          <w:rFonts w:ascii="Calibri" w:hAnsi="Calibri"/>
        </w:rPr>
        <w:t xml:space="preserve"> </w:t>
      </w:r>
      <w:r w:rsidR="006913A3" w:rsidRPr="00C27587">
        <w:rPr>
          <w:rFonts w:ascii="Calibri" w:hAnsi="Calibri"/>
        </w:rPr>
        <w:t xml:space="preserve">Kanun ve sair </w:t>
      </w:r>
      <w:r w:rsidRPr="00A554E0">
        <w:rPr>
          <w:rFonts w:asciiTheme="minorHAnsi" w:eastAsia="Calibri" w:hAnsiTheme="minorHAnsi" w:cstheme="minorHAnsi"/>
          <w:bCs/>
          <w:szCs w:val="22"/>
        </w:rPr>
        <w:t>mevzuat</w:t>
      </w:r>
      <w:r w:rsidR="006913A3">
        <w:rPr>
          <w:rFonts w:asciiTheme="minorHAnsi" w:eastAsia="Calibri" w:hAnsiTheme="minorHAnsi" w:cstheme="minorHAnsi"/>
          <w:bCs/>
          <w:szCs w:val="22"/>
        </w:rPr>
        <w:t xml:space="preserve">lardan </w:t>
      </w:r>
      <w:r w:rsidRPr="00A554E0">
        <w:rPr>
          <w:rFonts w:asciiTheme="minorHAnsi" w:eastAsia="Calibri" w:hAnsiTheme="minorHAnsi" w:cstheme="minorHAnsi"/>
          <w:bCs/>
          <w:szCs w:val="22"/>
        </w:rPr>
        <w:t>kaynaklanan yasal yükümlülü</w:t>
      </w:r>
      <w:r w:rsidR="006913A3">
        <w:rPr>
          <w:rFonts w:asciiTheme="minorHAnsi" w:eastAsia="Calibri" w:hAnsiTheme="minorHAnsi" w:cstheme="minorHAnsi"/>
          <w:bCs/>
          <w:szCs w:val="22"/>
        </w:rPr>
        <w:t>kler</w:t>
      </w:r>
      <w:r w:rsidRPr="00A554E0">
        <w:rPr>
          <w:rFonts w:asciiTheme="minorHAnsi" w:eastAsia="Calibri" w:hAnsiTheme="minorHAnsi" w:cstheme="minorHAnsi"/>
          <w:bCs/>
          <w:szCs w:val="22"/>
        </w:rPr>
        <w:t xml:space="preserve"> çerçevesinde; söz konusu amaç ve yasal yükümlülüklerini yerine getirebilmeyi sağlayacak</w:t>
      </w:r>
      <w:r>
        <w:rPr>
          <w:rFonts w:asciiTheme="minorHAnsi" w:eastAsia="Calibri" w:hAnsiTheme="minorHAnsi" w:cstheme="minorHAnsi"/>
          <w:bCs/>
          <w:szCs w:val="22"/>
        </w:rPr>
        <w:t xml:space="preserve"> </w:t>
      </w:r>
      <w:r w:rsidR="00A04C1C" w:rsidRPr="006913A3">
        <w:rPr>
          <w:rFonts w:asciiTheme="minorHAnsi" w:eastAsia="Calibri" w:hAnsiTheme="minorHAnsi" w:cstheme="minorHAnsi"/>
          <w:b/>
          <w:bCs/>
          <w:szCs w:val="22"/>
        </w:rPr>
        <w:t>kişisel verilerinizi</w:t>
      </w:r>
      <w:r w:rsidR="00A04C1C">
        <w:rPr>
          <w:rFonts w:asciiTheme="minorHAnsi" w:eastAsia="Calibri" w:hAnsiTheme="minorHAnsi" w:cstheme="minorHAnsi"/>
          <w:bCs/>
          <w:szCs w:val="22"/>
        </w:rPr>
        <w:t xml:space="preserve"> </w:t>
      </w:r>
      <w:r>
        <w:rPr>
          <w:rFonts w:asciiTheme="minorHAnsi" w:eastAsia="Calibri" w:hAnsiTheme="minorHAnsi" w:cstheme="minorHAnsi"/>
          <w:bCs/>
          <w:szCs w:val="22"/>
        </w:rPr>
        <w:t>talep etmektedir</w:t>
      </w:r>
      <w:r w:rsidR="00A04C1C" w:rsidRPr="00A04C1C">
        <w:rPr>
          <w:rFonts w:asciiTheme="minorHAnsi" w:eastAsia="Calibri" w:hAnsiTheme="minorHAnsi" w:cstheme="minorHAnsi"/>
          <w:bCs/>
          <w:szCs w:val="22"/>
        </w:rPr>
        <w:t xml:space="preserve">. </w:t>
      </w:r>
    </w:p>
    <w:p w14:paraId="313E5ADB" w14:textId="77777777" w:rsidR="005B2A92" w:rsidRDefault="005B2A92" w:rsidP="00CA01E8">
      <w:pPr>
        <w:jc w:val="both"/>
        <w:rPr>
          <w:rFonts w:asciiTheme="minorHAnsi" w:eastAsia="Calibri" w:hAnsiTheme="minorHAnsi" w:cstheme="minorHAnsi"/>
          <w:szCs w:val="22"/>
        </w:rPr>
      </w:pPr>
    </w:p>
    <w:p w14:paraId="403048B8" w14:textId="77777777" w:rsidR="00CA01E8" w:rsidRDefault="00CA01E8" w:rsidP="00CA01E8">
      <w:pPr>
        <w:jc w:val="both"/>
        <w:rPr>
          <w:rFonts w:asciiTheme="minorHAnsi" w:eastAsia="Calibri" w:hAnsiTheme="minorHAnsi" w:cstheme="minorHAnsi"/>
          <w:szCs w:val="22"/>
        </w:rPr>
      </w:pPr>
      <w:r w:rsidRPr="00CA01E8">
        <w:rPr>
          <w:rFonts w:asciiTheme="minorHAnsi" w:eastAsia="Calibri" w:hAnsiTheme="minorHAnsi" w:cstheme="minorHAnsi"/>
          <w:szCs w:val="22"/>
        </w:rPr>
        <w:t>Bu kişisel veriler açık rızanıza istinaden, işbu</w:t>
      </w:r>
      <w:r w:rsidR="00A554E0">
        <w:rPr>
          <w:rFonts w:asciiTheme="minorHAnsi" w:eastAsia="Calibri" w:hAnsiTheme="minorHAnsi" w:cstheme="minorHAnsi"/>
          <w:szCs w:val="22"/>
        </w:rPr>
        <w:t xml:space="preserve"> </w:t>
      </w:r>
      <w:r w:rsidRPr="00CA01E8">
        <w:rPr>
          <w:rFonts w:asciiTheme="minorHAnsi" w:eastAsia="Calibri" w:hAnsiTheme="minorHAnsi" w:cstheme="minorHAnsi"/>
          <w:szCs w:val="22"/>
        </w:rPr>
        <w:t xml:space="preserve">Kişisel Verilerin Korunması Politikası ile belirlenen amaçlar ve kapsam dışında kullanılmamak kaydı ile </w:t>
      </w:r>
      <w:r w:rsidR="00A554E0">
        <w:rPr>
          <w:rFonts w:asciiTheme="minorHAnsi" w:eastAsia="Calibri" w:hAnsiTheme="minorHAnsi" w:cstheme="minorHAnsi"/>
          <w:szCs w:val="22"/>
        </w:rPr>
        <w:t xml:space="preserve">gerekli tüm </w:t>
      </w:r>
      <w:r w:rsidRPr="00CA01E8">
        <w:rPr>
          <w:rFonts w:asciiTheme="minorHAnsi" w:eastAsia="Calibri" w:hAnsiTheme="minorHAnsi" w:cstheme="minorHAnsi"/>
          <w:szCs w:val="22"/>
        </w:rPr>
        <w:t>bilgi güvenliği tedbirleri de alınarak işlenecek ve saklanacaktır. </w:t>
      </w:r>
    </w:p>
    <w:p w14:paraId="1762876C" w14:textId="77777777" w:rsidR="003D0226" w:rsidRDefault="003D0226" w:rsidP="00CA01E8">
      <w:pPr>
        <w:jc w:val="both"/>
        <w:rPr>
          <w:rFonts w:asciiTheme="minorHAnsi" w:eastAsia="Calibri" w:hAnsiTheme="minorHAnsi" w:cstheme="minorHAnsi"/>
          <w:szCs w:val="22"/>
        </w:rPr>
      </w:pPr>
    </w:p>
    <w:p w14:paraId="39F20623" w14:textId="77777777" w:rsidR="00B8001A" w:rsidRDefault="00B8001A" w:rsidP="00B8001A">
      <w:pPr>
        <w:jc w:val="both"/>
        <w:rPr>
          <w:rFonts w:asciiTheme="minorHAnsi" w:eastAsia="Calibri" w:hAnsiTheme="minorHAnsi" w:cstheme="minorHAnsi"/>
          <w:b/>
          <w:szCs w:val="22"/>
        </w:rPr>
      </w:pPr>
      <w:r w:rsidRPr="001D4559">
        <w:rPr>
          <w:rFonts w:asciiTheme="minorHAnsi" w:eastAsia="Calibri" w:hAnsiTheme="minorHAnsi" w:cstheme="minorHAnsi"/>
          <w:b/>
          <w:szCs w:val="22"/>
        </w:rPr>
        <w:t>2.</w:t>
      </w:r>
      <w:r>
        <w:rPr>
          <w:rFonts w:asciiTheme="minorHAnsi" w:eastAsia="Calibri" w:hAnsiTheme="minorHAnsi" w:cstheme="minorHAnsi"/>
          <w:b/>
          <w:szCs w:val="22"/>
        </w:rPr>
        <w:t>3</w:t>
      </w:r>
      <w:r w:rsidRPr="001D4559">
        <w:rPr>
          <w:rFonts w:asciiTheme="minorHAnsi" w:eastAsia="Calibri" w:hAnsiTheme="minorHAnsi" w:cstheme="minorHAnsi"/>
          <w:b/>
          <w:szCs w:val="22"/>
        </w:rPr>
        <w:t xml:space="preserve"> Kişisel Verileri</w:t>
      </w:r>
      <w:r>
        <w:rPr>
          <w:rFonts w:asciiTheme="minorHAnsi" w:eastAsia="Calibri" w:hAnsiTheme="minorHAnsi" w:cstheme="minorHAnsi"/>
          <w:b/>
          <w:szCs w:val="22"/>
        </w:rPr>
        <w:t xml:space="preserve"> İşleme İlkeleri</w:t>
      </w:r>
    </w:p>
    <w:p w14:paraId="14E246A2" w14:textId="77777777" w:rsidR="00B8001A" w:rsidRDefault="00B8001A" w:rsidP="00B8001A">
      <w:pPr>
        <w:jc w:val="both"/>
        <w:rPr>
          <w:rFonts w:asciiTheme="minorHAnsi" w:eastAsia="Calibri" w:hAnsiTheme="minorHAnsi" w:cstheme="minorHAnsi"/>
          <w:szCs w:val="22"/>
        </w:rPr>
      </w:pPr>
    </w:p>
    <w:p w14:paraId="47BC6721" w14:textId="77777777" w:rsidR="00B8001A" w:rsidRPr="00B8001A" w:rsidRDefault="00B8001A" w:rsidP="00B8001A">
      <w:pPr>
        <w:jc w:val="both"/>
        <w:rPr>
          <w:rFonts w:asciiTheme="minorHAnsi" w:eastAsia="Calibri" w:hAnsiTheme="minorHAnsi" w:cstheme="minorHAnsi"/>
          <w:szCs w:val="22"/>
        </w:rPr>
      </w:pPr>
      <w:proofErr w:type="gramStart"/>
      <w:r>
        <w:rPr>
          <w:rFonts w:asciiTheme="minorHAnsi" w:eastAsia="Calibri" w:hAnsiTheme="minorHAnsi" w:cstheme="minorHAnsi"/>
          <w:szCs w:val="22"/>
        </w:rPr>
        <w:t xml:space="preserve">Viking </w:t>
      </w:r>
      <w:r w:rsidRPr="00B8001A">
        <w:rPr>
          <w:rFonts w:asciiTheme="minorHAnsi" w:eastAsia="Calibri" w:hAnsiTheme="minorHAnsi" w:cstheme="minorHAnsi"/>
          <w:szCs w:val="22"/>
        </w:rPr>
        <w:t xml:space="preserve"> tarafından</w:t>
      </w:r>
      <w:proofErr w:type="gramEnd"/>
      <w:r w:rsidRPr="00B8001A">
        <w:rPr>
          <w:rFonts w:asciiTheme="minorHAnsi" w:eastAsia="Calibri" w:hAnsiTheme="minorHAnsi" w:cstheme="minorHAnsi"/>
          <w:szCs w:val="22"/>
        </w:rPr>
        <w:t xml:space="preserve"> kişisel veriler gerekli özen gösterilerek hukuka uygun, meşru bir amaca yönelik</w:t>
      </w:r>
    </w:p>
    <w:p w14:paraId="21CD3242" w14:textId="77777777" w:rsidR="00B8001A" w:rsidRPr="00B8001A" w:rsidRDefault="00B8001A" w:rsidP="00B8001A">
      <w:pPr>
        <w:jc w:val="both"/>
        <w:rPr>
          <w:rFonts w:asciiTheme="minorHAnsi" w:eastAsia="Calibri" w:hAnsiTheme="minorHAnsi" w:cstheme="minorHAnsi"/>
          <w:szCs w:val="22"/>
        </w:rPr>
      </w:pPr>
      <w:proofErr w:type="gramStart"/>
      <w:r w:rsidRPr="00B8001A">
        <w:rPr>
          <w:rFonts w:asciiTheme="minorHAnsi" w:eastAsia="Calibri" w:hAnsiTheme="minorHAnsi" w:cstheme="minorHAnsi"/>
          <w:szCs w:val="22"/>
        </w:rPr>
        <w:t>olarak</w:t>
      </w:r>
      <w:proofErr w:type="gramEnd"/>
      <w:r w:rsidRPr="00B8001A">
        <w:rPr>
          <w:rFonts w:asciiTheme="minorHAnsi" w:eastAsia="Calibri" w:hAnsiTheme="minorHAnsi" w:cstheme="minorHAnsi"/>
          <w:szCs w:val="22"/>
        </w:rPr>
        <w:t xml:space="preserve"> elde edilerek işlenir ve güvenli bir şekilde muhafaza edilir. Kişisel verinin işlenme amacı</w:t>
      </w:r>
    </w:p>
    <w:p w14:paraId="580DDC93" w14:textId="77777777" w:rsidR="00B8001A" w:rsidRPr="00B8001A" w:rsidRDefault="00B8001A" w:rsidP="00B8001A">
      <w:pPr>
        <w:jc w:val="both"/>
        <w:rPr>
          <w:rFonts w:asciiTheme="minorHAnsi" w:eastAsia="Calibri" w:hAnsiTheme="minorHAnsi" w:cstheme="minorHAnsi"/>
          <w:szCs w:val="22"/>
        </w:rPr>
      </w:pPr>
      <w:proofErr w:type="gramStart"/>
      <w:r w:rsidRPr="00B8001A">
        <w:rPr>
          <w:rFonts w:asciiTheme="minorHAnsi" w:eastAsia="Calibri" w:hAnsiTheme="minorHAnsi" w:cstheme="minorHAnsi"/>
          <w:szCs w:val="22"/>
        </w:rPr>
        <w:t>ortadan</w:t>
      </w:r>
      <w:proofErr w:type="gramEnd"/>
      <w:r w:rsidRPr="00B8001A">
        <w:rPr>
          <w:rFonts w:asciiTheme="minorHAnsi" w:eastAsia="Calibri" w:hAnsiTheme="minorHAnsi" w:cstheme="minorHAnsi"/>
          <w:szCs w:val="22"/>
        </w:rPr>
        <w:t xml:space="preserve"> kalktığında ya da amaç nihayete erdirildiğinde işbu Politika ile bağdaşır nitelikte uygun bir</w:t>
      </w:r>
    </w:p>
    <w:p w14:paraId="26D3E200" w14:textId="77777777" w:rsidR="00B8001A" w:rsidRDefault="00B8001A" w:rsidP="00B8001A">
      <w:pPr>
        <w:jc w:val="both"/>
        <w:rPr>
          <w:rFonts w:asciiTheme="minorHAnsi" w:eastAsia="Calibri" w:hAnsiTheme="minorHAnsi" w:cstheme="minorHAnsi"/>
          <w:szCs w:val="22"/>
        </w:rPr>
      </w:pPr>
      <w:proofErr w:type="gramStart"/>
      <w:r w:rsidRPr="00B8001A">
        <w:rPr>
          <w:rFonts w:asciiTheme="minorHAnsi" w:eastAsia="Calibri" w:hAnsiTheme="minorHAnsi" w:cstheme="minorHAnsi"/>
          <w:szCs w:val="22"/>
        </w:rPr>
        <w:t>yöntemle</w:t>
      </w:r>
      <w:proofErr w:type="gramEnd"/>
      <w:r w:rsidRPr="00B8001A">
        <w:rPr>
          <w:rFonts w:asciiTheme="minorHAnsi" w:eastAsia="Calibri" w:hAnsiTheme="minorHAnsi" w:cstheme="minorHAnsi"/>
          <w:szCs w:val="22"/>
        </w:rPr>
        <w:t xml:space="preserve"> anonimleştirilir veya silinir/imha edilir.</w:t>
      </w:r>
    </w:p>
    <w:p w14:paraId="2991D160" w14:textId="77777777" w:rsidR="00B8001A" w:rsidRPr="00B8001A" w:rsidRDefault="00B8001A" w:rsidP="00B8001A">
      <w:pPr>
        <w:jc w:val="both"/>
        <w:rPr>
          <w:rFonts w:asciiTheme="minorHAnsi" w:eastAsia="Calibri" w:hAnsiTheme="minorHAnsi" w:cstheme="minorHAnsi"/>
          <w:szCs w:val="22"/>
        </w:rPr>
      </w:pPr>
    </w:p>
    <w:p w14:paraId="5A1A0C44" w14:textId="77777777" w:rsidR="00B8001A" w:rsidRPr="00B8001A" w:rsidRDefault="00B8001A" w:rsidP="00B8001A">
      <w:pPr>
        <w:jc w:val="both"/>
        <w:rPr>
          <w:rFonts w:asciiTheme="minorHAnsi" w:eastAsia="Calibri" w:hAnsiTheme="minorHAnsi" w:cstheme="minorHAnsi"/>
          <w:b/>
          <w:szCs w:val="22"/>
        </w:rPr>
      </w:pPr>
      <w:r w:rsidRPr="00B8001A">
        <w:rPr>
          <w:rFonts w:asciiTheme="minorHAnsi" w:eastAsia="Calibri" w:hAnsiTheme="minorHAnsi" w:cstheme="minorHAnsi"/>
          <w:b/>
          <w:szCs w:val="22"/>
        </w:rPr>
        <w:t>Gizlilik</w:t>
      </w:r>
    </w:p>
    <w:p w14:paraId="345575FA" w14:textId="77777777" w:rsidR="00B8001A" w:rsidRDefault="00B8001A" w:rsidP="00B8001A">
      <w:pPr>
        <w:jc w:val="both"/>
        <w:rPr>
          <w:rFonts w:asciiTheme="minorHAnsi" w:eastAsia="Calibri" w:hAnsiTheme="minorHAnsi" w:cstheme="minorHAnsi"/>
          <w:szCs w:val="22"/>
        </w:rPr>
      </w:pPr>
      <w:r>
        <w:rPr>
          <w:rFonts w:asciiTheme="minorHAnsi" w:eastAsia="Calibri" w:hAnsiTheme="minorHAnsi" w:cstheme="minorHAnsi"/>
          <w:szCs w:val="22"/>
        </w:rPr>
        <w:t>K</w:t>
      </w:r>
      <w:r w:rsidRPr="00B8001A">
        <w:rPr>
          <w:rFonts w:asciiTheme="minorHAnsi" w:eastAsia="Calibri" w:hAnsiTheme="minorHAnsi" w:cstheme="minorHAnsi"/>
          <w:szCs w:val="22"/>
        </w:rPr>
        <w:t xml:space="preserve">işisel verilerin işlenmesi süreçlerinin tam bir gizlilik içerisinde </w:t>
      </w:r>
      <w:proofErr w:type="spellStart"/>
      <w:proofErr w:type="gramStart"/>
      <w:r w:rsidRPr="00B8001A">
        <w:rPr>
          <w:rFonts w:asciiTheme="minorHAnsi" w:eastAsia="Calibri" w:hAnsiTheme="minorHAnsi" w:cstheme="minorHAnsi"/>
          <w:szCs w:val="22"/>
        </w:rPr>
        <w:t>yürütül</w:t>
      </w:r>
      <w:r>
        <w:rPr>
          <w:rFonts w:asciiTheme="minorHAnsi" w:eastAsia="Calibri" w:hAnsiTheme="minorHAnsi" w:cstheme="minorHAnsi"/>
          <w:szCs w:val="22"/>
        </w:rPr>
        <w:t>ür.K</w:t>
      </w:r>
      <w:proofErr w:type="spellEnd"/>
      <w:proofErr w:type="gramEnd"/>
      <w:r w:rsidRPr="00B8001A">
        <w:rPr>
          <w:rFonts w:asciiTheme="minorHAnsi" w:eastAsia="Calibri" w:hAnsiTheme="minorHAnsi" w:cstheme="minorHAnsi"/>
          <w:szCs w:val="22"/>
        </w:rPr>
        <w:t xml:space="preserve"> </w:t>
      </w:r>
      <w:proofErr w:type="spellStart"/>
      <w:r w:rsidRPr="00B8001A">
        <w:rPr>
          <w:rFonts w:asciiTheme="minorHAnsi" w:eastAsia="Calibri" w:hAnsiTheme="minorHAnsi" w:cstheme="minorHAnsi"/>
          <w:szCs w:val="22"/>
        </w:rPr>
        <w:t>işisel</w:t>
      </w:r>
      <w:proofErr w:type="spellEnd"/>
      <w:r w:rsidRPr="00B8001A">
        <w:rPr>
          <w:rFonts w:asciiTheme="minorHAnsi" w:eastAsia="Calibri" w:hAnsiTheme="minorHAnsi" w:cstheme="minorHAnsi"/>
          <w:szCs w:val="22"/>
        </w:rPr>
        <w:t xml:space="preserve"> verilere yetkisiz her türlü erişimi olanaklar elverdiği ölçüde</w:t>
      </w:r>
      <w:r>
        <w:rPr>
          <w:rFonts w:asciiTheme="minorHAnsi" w:eastAsia="Calibri" w:hAnsiTheme="minorHAnsi" w:cstheme="minorHAnsi"/>
          <w:szCs w:val="22"/>
        </w:rPr>
        <w:t xml:space="preserve"> </w:t>
      </w:r>
      <w:r w:rsidRPr="00B8001A">
        <w:rPr>
          <w:rFonts w:asciiTheme="minorHAnsi" w:eastAsia="Calibri" w:hAnsiTheme="minorHAnsi" w:cstheme="minorHAnsi"/>
          <w:szCs w:val="22"/>
        </w:rPr>
        <w:t>engeller</w:t>
      </w:r>
      <w:r>
        <w:rPr>
          <w:rFonts w:asciiTheme="minorHAnsi" w:eastAsia="Calibri" w:hAnsiTheme="minorHAnsi" w:cstheme="minorHAnsi"/>
          <w:szCs w:val="22"/>
        </w:rPr>
        <w:t>.</w:t>
      </w:r>
    </w:p>
    <w:p w14:paraId="4D9BD987" w14:textId="77777777" w:rsidR="00B8001A" w:rsidRPr="00B8001A" w:rsidRDefault="00B8001A" w:rsidP="00B8001A">
      <w:pPr>
        <w:jc w:val="both"/>
        <w:rPr>
          <w:rFonts w:asciiTheme="minorHAnsi" w:eastAsia="Calibri" w:hAnsiTheme="minorHAnsi" w:cstheme="minorHAnsi"/>
          <w:b/>
          <w:szCs w:val="22"/>
        </w:rPr>
      </w:pPr>
      <w:r w:rsidRPr="00B8001A">
        <w:rPr>
          <w:rFonts w:asciiTheme="minorHAnsi" w:eastAsia="Calibri" w:hAnsiTheme="minorHAnsi" w:cstheme="minorHAnsi"/>
          <w:b/>
          <w:szCs w:val="22"/>
        </w:rPr>
        <w:t>Yasallık</w:t>
      </w:r>
    </w:p>
    <w:p w14:paraId="6EF4E47C" w14:textId="77777777" w:rsidR="00B8001A" w:rsidRPr="00B8001A" w:rsidRDefault="00B8001A" w:rsidP="00B8001A">
      <w:pPr>
        <w:jc w:val="both"/>
        <w:rPr>
          <w:rFonts w:asciiTheme="minorHAnsi" w:eastAsia="Calibri" w:hAnsiTheme="minorHAnsi" w:cstheme="minorHAnsi"/>
          <w:szCs w:val="22"/>
        </w:rPr>
      </w:pPr>
      <w:r>
        <w:rPr>
          <w:rFonts w:asciiTheme="minorHAnsi" w:eastAsia="Calibri" w:hAnsiTheme="minorHAnsi" w:cstheme="minorHAnsi"/>
          <w:szCs w:val="22"/>
        </w:rPr>
        <w:t>K</w:t>
      </w:r>
      <w:r w:rsidRPr="00B8001A">
        <w:rPr>
          <w:rFonts w:asciiTheme="minorHAnsi" w:eastAsia="Calibri" w:hAnsiTheme="minorHAnsi" w:cstheme="minorHAnsi"/>
          <w:szCs w:val="22"/>
        </w:rPr>
        <w:t>işisel verileri kanunlarda öngörülen sınırlar çerçevesinde seyahat ve sair hizmetleri sizlere</w:t>
      </w:r>
    </w:p>
    <w:p w14:paraId="43EE5E16" w14:textId="77777777" w:rsidR="00B8001A" w:rsidRPr="00B8001A" w:rsidRDefault="00B8001A" w:rsidP="00B8001A">
      <w:pPr>
        <w:jc w:val="both"/>
        <w:rPr>
          <w:rFonts w:asciiTheme="minorHAnsi" w:eastAsia="Calibri" w:hAnsiTheme="minorHAnsi" w:cstheme="minorHAnsi"/>
          <w:szCs w:val="22"/>
        </w:rPr>
      </w:pPr>
      <w:proofErr w:type="gramStart"/>
      <w:r w:rsidRPr="00B8001A">
        <w:rPr>
          <w:rFonts w:asciiTheme="minorHAnsi" w:eastAsia="Calibri" w:hAnsiTheme="minorHAnsi" w:cstheme="minorHAnsi"/>
          <w:szCs w:val="22"/>
        </w:rPr>
        <w:t>sunarken</w:t>
      </w:r>
      <w:proofErr w:type="gramEnd"/>
      <w:r w:rsidRPr="00B8001A">
        <w:rPr>
          <w:rFonts w:asciiTheme="minorHAnsi" w:eastAsia="Calibri" w:hAnsiTheme="minorHAnsi" w:cstheme="minorHAnsi"/>
          <w:szCs w:val="22"/>
        </w:rPr>
        <w:t xml:space="preserve"> dürüstlük kuralına ve hukuka uygun olarak elde eder ve işler</w:t>
      </w:r>
      <w:r>
        <w:rPr>
          <w:rFonts w:asciiTheme="minorHAnsi" w:eastAsia="Calibri" w:hAnsiTheme="minorHAnsi" w:cstheme="minorHAnsi"/>
          <w:szCs w:val="22"/>
        </w:rPr>
        <w:t xml:space="preserve">. </w:t>
      </w:r>
      <w:proofErr w:type="gramStart"/>
      <w:r>
        <w:rPr>
          <w:rFonts w:asciiTheme="minorHAnsi" w:eastAsia="Calibri" w:hAnsiTheme="minorHAnsi" w:cstheme="minorHAnsi"/>
          <w:szCs w:val="22"/>
        </w:rPr>
        <w:t xml:space="preserve">Viking </w:t>
      </w:r>
      <w:r w:rsidRPr="00B8001A">
        <w:rPr>
          <w:rFonts w:asciiTheme="minorHAnsi" w:eastAsia="Calibri" w:hAnsiTheme="minorHAnsi" w:cstheme="minorHAnsi"/>
          <w:szCs w:val="22"/>
        </w:rPr>
        <w:t xml:space="preserve"> kişisel</w:t>
      </w:r>
      <w:proofErr w:type="gramEnd"/>
      <w:r w:rsidRPr="00B8001A">
        <w:rPr>
          <w:rFonts w:asciiTheme="minorHAnsi" w:eastAsia="Calibri" w:hAnsiTheme="minorHAnsi" w:cstheme="minorHAnsi"/>
          <w:szCs w:val="22"/>
        </w:rPr>
        <w:t xml:space="preserve"> verilerinizin</w:t>
      </w:r>
    </w:p>
    <w:p w14:paraId="2A9C4158" w14:textId="77777777" w:rsidR="00B8001A" w:rsidRPr="00B8001A" w:rsidRDefault="00B8001A" w:rsidP="00B8001A">
      <w:pPr>
        <w:jc w:val="both"/>
        <w:rPr>
          <w:rFonts w:asciiTheme="minorHAnsi" w:eastAsia="Calibri" w:hAnsiTheme="minorHAnsi" w:cstheme="minorHAnsi"/>
          <w:szCs w:val="22"/>
        </w:rPr>
      </w:pPr>
      <w:proofErr w:type="gramStart"/>
      <w:r w:rsidRPr="00B8001A">
        <w:rPr>
          <w:rFonts w:asciiTheme="minorHAnsi" w:eastAsia="Calibri" w:hAnsiTheme="minorHAnsi" w:cstheme="minorHAnsi"/>
          <w:szCs w:val="22"/>
        </w:rPr>
        <w:t>kullanılması</w:t>
      </w:r>
      <w:proofErr w:type="gramEnd"/>
      <w:r w:rsidRPr="00B8001A">
        <w:rPr>
          <w:rFonts w:asciiTheme="minorHAnsi" w:eastAsia="Calibri" w:hAnsiTheme="minorHAnsi" w:cstheme="minorHAnsi"/>
          <w:szCs w:val="22"/>
        </w:rPr>
        <w:t xml:space="preserve"> amaçlarından sizi haberdar eder ve gerekmesi halinde rızanızı alır.</w:t>
      </w:r>
    </w:p>
    <w:p w14:paraId="47838E28" w14:textId="77777777" w:rsidR="00B8001A" w:rsidRPr="00B8001A" w:rsidRDefault="00B8001A" w:rsidP="00B8001A">
      <w:pPr>
        <w:jc w:val="both"/>
        <w:rPr>
          <w:rFonts w:asciiTheme="minorHAnsi" w:eastAsia="Calibri" w:hAnsiTheme="minorHAnsi" w:cstheme="minorHAnsi"/>
          <w:b/>
          <w:szCs w:val="22"/>
        </w:rPr>
      </w:pPr>
      <w:r w:rsidRPr="00B8001A">
        <w:rPr>
          <w:rFonts w:asciiTheme="minorHAnsi" w:eastAsia="Calibri" w:hAnsiTheme="minorHAnsi" w:cstheme="minorHAnsi"/>
          <w:b/>
          <w:szCs w:val="22"/>
        </w:rPr>
        <w:t>Güncellik ve Doğru Olma</w:t>
      </w:r>
    </w:p>
    <w:p w14:paraId="1CF16F6C" w14:textId="77777777" w:rsidR="00B8001A" w:rsidRPr="00B8001A" w:rsidRDefault="00B8001A" w:rsidP="00B8001A">
      <w:pPr>
        <w:jc w:val="both"/>
        <w:rPr>
          <w:rFonts w:asciiTheme="minorHAnsi" w:eastAsia="Calibri" w:hAnsiTheme="minorHAnsi" w:cstheme="minorHAnsi"/>
          <w:szCs w:val="22"/>
        </w:rPr>
      </w:pPr>
      <w:r>
        <w:rPr>
          <w:rFonts w:asciiTheme="minorHAnsi" w:eastAsia="Calibri" w:hAnsiTheme="minorHAnsi" w:cstheme="minorHAnsi"/>
          <w:szCs w:val="22"/>
        </w:rPr>
        <w:t>K</w:t>
      </w:r>
      <w:r w:rsidRPr="00B8001A">
        <w:rPr>
          <w:rFonts w:asciiTheme="minorHAnsi" w:eastAsia="Calibri" w:hAnsiTheme="minorHAnsi" w:cstheme="minorHAnsi"/>
          <w:szCs w:val="22"/>
        </w:rPr>
        <w:t>işisel veriler tam ve doğru tutulur ve gerektiğinde güncellenir.</w:t>
      </w:r>
    </w:p>
    <w:p w14:paraId="754C425F" w14:textId="77777777" w:rsidR="00B8001A" w:rsidRPr="00B8001A" w:rsidRDefault="00B8001A" w:rsidP="00B8001A">
      <w:pPr>
        <w:jc w:val="both"/>
        <w:rPr>
          <w:rFonts w:asciiTheme="minorHAnsi" w:eastAsia="Calibri" w:hAnsiTheme="minorHAnsi" w:cstheme="minorHAnsi"/>
          <w:b/>
          <w:szCs w:val="22"/>
        </w:rPr>
      </w:pPr>
      <w:r w:rsidRPr="00B8001A">
        <w:rPr>
          <w:rFonts w:asciiTheme="minorHAnsi" w:eastAsia="Calibri" w:hAnsiTheme="minorHAnsi" w:cstheme="minorHAnsi"/>
          <w:b/>
          <w:szCs w:val="22"/>
        </w:rPr>
        <w:t>Belirlilik ve Şeffaflık</w:t>
      </w:r>
    </w:p>
    <w:p w14:paraId="099B22F0" w14:textId="77777777" w:rsidR="00B8001A" w:rsidRPr="00B8001A" w:rsidRDefault="00B8001A" w:rsidP="00B8001A">
      <w:pPr>
        <w:jc w:val="both"/>
        <w:rPr>
          <w:rFonts w:asciiTheme="minorHAnsi" w:eastAsia="Calibri" w:hAnsiTheme="minorHAnsi" w:cstheme="minorHAnsi"/>
          <w:szCs w:val="22"/>
        </w:rPr>
      </w:pPr>
      <w:r w:rsidRPr="00B8001A">
        <w:rPr>
          <w:rFonts w:asciiTheme="minorHAnsi" w:eastAsia="Calibri" w:hAnsiTheme="minorHAnsi" w:cstheme="minorHAnsi"/>
          <w:szCs w:val="22"/>
        </w:rPr>
        <w:t xml:space="preserve">Belirli, açık ve meşru amaçla verilerin işlenmesi ilkesi, </w:t>
      </w:r>
      <w:r>
        <w:rPr>
          <w:rFonts w:asciiTheme="minorHAnsi" w:eastAsia="Calibri" w:hAnsiTheme="minorHAnsi" w:cstheme="minorHAnsi"/>
          <w:szCs w:val="22"/>
        </w:rPr>
        <w:t>Viking’in</w:t>
      </w:r>
      <w:r w:rsidRPr="00B8001A">
        <w:rPr>
          <w:rFonts w:asciiTheme="minorHAnsi" w:eastAsia="Calibri" w:hAnsiTheme="minorHAnsi" w:cstheme="minorHAnsi"/>
          <w:szCs w:val="22"/>
        </w:rPr>
        <w:t xml:space="preserve"> veri işleme amacını açık ve kesin</w:t>
      </w:r>
    </w:p>
    <w:p w14:paraId="1F97FE5F" w14:textId="77777777" w:rsidR="00B8001A" w:rsidRPr="00B8001A" w:rsidRDefault="00B8001A" w:rsidP="00B8001A">
      <w:pPr>
        <w:jc w:val="both"/>
        <w:rPr>
          <w:rFonts w:asciiTheme="minorHAnsi" w:eastAsia="Calibri" w:hAnsiTheme="minorHAnsi" w:cstheme="minorHAnsi"/>
          <w:szCs w:val="22"/>
        </w:rPr>
      </w:pPr>
      <w:proofErr w:type="gramStart"/>
      <w:r w:rsidRPr="00B8001A">
        <w:rPr>
          <w:rFonts w:asciiTheme="minorHAnsi" w:eastAsia="Calibri" w:hAnsiTheme="minorHAnsi" w:cstheme="minorHAnsi"/>
          <w:szCs w:val="22"/>
        </w:rPr>
        <w:t>olarak</w:t>
      </w:r>
      <w:proofErr w:type="gramEnd"/>
      <w:r w:rsidRPr="00B8001A">
        <w:rPr>
          <w:rFonts w:asciiTheme="minorHAnsi" w:eastAsia="Calibri" w:hAnsiTheme="minorHAnsi" w:cstheme="minorHAnsi"/>
          <w:szCs w:val="22"/>
        </w:rPr>
        <w:t xml:space="preserve"> belirlemesini ve bu amacın meşru olmasını sağlamaktadır. </w:t>
      </w:r>
      <w:r>
        <w:rPr>
          <w:rFonts w:asciiTheme="minorHAnsi" w:eastAsia="Calibri" w:hAnsiTheme="minorHAnsi" w:cstheme="minorHAnsi"/>
          <w:szCs w:val="22"/>
        </w:rPr>
        <w:t>Viking</w:t>
      </w:r>
      <w:r w:rsidRPr="00B8001A">
        <w:rPr>
          <w:rFonts w:asciiTheme="minorHAnsi" w:eastAsia="Calibri" w:hAnsiTheme="minorHAnsi" w:cstheme="minorHAnsi"/>
          <w:szCs w:val="22"/>
        </w:rPr>
        <w:t>, ilgili kişiye şeffaf kıldığı</w:t>
      </w:r>
    </w:p>
    <w:p w14:paraId="25064A4C" w14:textId="77777777" w:rsidR="00B8001A" w:rsidRPr="00B8001A" w:rsidRDefault="00B8001A" w:rsidP="00B8001A">
      <w:pPr>
        <w:jc w:val="both"/>
        <w:rPr>
          <w:rFonts w:asciiTheme="minorHAnsi" w:eastAsia="Calibri" w:hAnsiTheme="minorHAnsi" w:cstheme="minorHAnsi"/>
          <w:szCs w:val="22"/>
        </w:rPr>
      </w:pPr>
      <w:proofErr w:type="gramStart"/>
      <w:r w:rsidRPr="00B8001A">
        <w:rPr>
          <w:rFonts w:asciiTheme="minorHAnsi" w:eastAsia="Calibri" w:hAnsiTheme="minorHAnsi" w:cstheme="minorHAnsi"/>
          <w:szCs w:val="22"/>
        </w:rPr>
        <w:t>veri</w:t>
      </w:r>
      <w:proofErr w:type="gramEnd"/>
      <w:r w:rsidRPr="00B8001A">
        <w:rPr>
          <w:rFonts w:asciiTheme="minorHAnsi" w:eastAsia="Calibri" w:hAnsiTheme="minorHAnsi" w:cstheme="minorHAnsi"/>
          <w:szCs w:val="22"/>
        </w:rPr>
        <w:t xml:space="preserve"> toplama ve işleme amaçları haricinde, başkaca amaçlarla veri işlemez. Amacın meşru olması,</w:t>
      </w:r>
    </w:p>
    <w:p w14:paraId="7D5CF988" w14:textId="77777777" w:rsidR="00B8001A" w:rsidRPr="00B8001A" w:rsidRDefault="00B8001A" w:rsidP="00B8001A">
      <w:pPr>
        <w:jc w:val="both"/>
        <w:rPr>
          <w:rFonts w:asciiTheme="minorHAnsi" w:eastAsia="Calibri" w:hAnsiTheme="minorHAnsi" w:cstheme="minorHAnsi"/>
          <w:szCs w:val="22"/>
        </w:rPr>
      </w:pPr>
      <w:r>
        <w:rPr>
          <w:rFonts w:asciiTheme="minorHAnsi" w:eastAsia="Calibri" w:hAnsiTheme="minorHAnsi" w:cstheme="minorHAnsi"/>
          <w:szCs w:val="22"/>
        </w:rPr>
        <w:t>Viking’in</w:t>
      </w:r>
      <w:r w:rsidRPr="00B8001A">
        <w:rPr>
          <w:rFonts w:asciiTheme="minorHAnsi" w:eastAsia="Calibri" w:hAnsiTheme="minorHAnsi" w:cstheme="minorHAnsi"/>
          <w:szCs w:val="22"/>
        </w:rPr>
        <w:t xml:space="preserve"> işlediği verilerin, yapmış olduğu iş veya sunmuş olduğu hizmetle bağlantılı ve bunlar için</w:t>
      </w:r>
    </w:p>
    <w:p w14:paraId="72DDD1E3" w14:textId="77777777" w:rsidR="00B8001A" w:rsidRPr="00B8001A" w:rsidRDefault="00B8001A" w:rsidP="00B8001A">
      <w:pPr>
        <w:jc w:val="both"/>
        <w:rPr>
          <w:rFonts w:asciiTheme="minorHAnsi" w:eastAsia="Calibri" w:hAnsiTheme="minorHAnsi" w:cstheme="minorHAnsi"/>
          <w:szCs w:val="22"/>
        </w:rPr>
      </w:pPr>
      <w:proofErr w:type="gramStart"/>
      <w:r w:rsidRPr="00B8001A">
        <w:rPr>
          <w:rFonts w:asciiTheme="minorHAnsi" w:eastAsia="Calibri" w:hAnsiTheme="minorHAnsi" w:cstheme="minorHAnsi"/>
          <w:szCs w:val="22"/>
        </w:rPr>
        <w:t>gerekli</w:t>
      </w:r>
      <w:proofErr w:type="gramEnd"/>
      <w:r w:rsidRPr="00B8001A">
        <w:rPr>
          <w:rFonts w:asciiTheme="minorHAnsi" w:eastAsia="Calibri" w:hAnsiTheme="minorHAnsi" w:cstheme="minorHAnsi"/>
          <w:szCs w:val="22"/>
        </w:rPr>
        <w:t xml:space="preserve"> olması anlamına gelir.</w:t>
      </w:r>
    </w:p>
    <w:p w14:paraId="42C9D87E" w14:textId="77777777" w:rsidR="00B8001A" w:rsidRPr="00B8001A" w:rsidRDefault="00B8001A" w:rsidP="00B8001A">
      <w:pPr>
        <w:jc w:val="both"/>
        <w:rPr>
          <w:rFonts w:asciiTheme="minorHAnsi" w:eastAsia="Calibri" w:hAnsiTheme="minorHAnsi" w:cstheme="minorHAnsi"/>
          <w:szCs w:val="22"/>
        </w:rPr>
      </w:pPr>
      <w:r w:rsidRPr="00B8001A">
        <w:rPr>
          <w:rFonts w:asciiTheme="minorHAnsi" w:eastAsia="Calibri" w:hAnsiTheme="minorHAnsi" w:cstheme="minorHAnsi"/>
          <w:szCs w:val="22"/>
        </w:rPr>
        <w:t>Minimum veri ilkesi uyarınca kişisel veriler, elde edilme amacıyla sınırlı ve ölçülü tutulmakta</w:t>
      </w:r>
    </w:p>
    <w:p w14:paraId="54832A52" w14:textId="77777777" w:rsidR="00B8001A" w:rsidRPr="00B8001A" w:rsidRDefault="00B8001A" w:rsidP="00B8001A">
      <w:pPr>
        <w:jc w:val="both"/>
        <w:rPr>
          <w:rFonts w:asciiTheme="minorHAnsi" w:eastAsia="Calibri" w:hAnsiTheme="minorHAnsi" w:cstheme="minorHAnsi"/>
          <w:szCs w:val="22"/>
        </w:rPr>
      </w:pPr>
      <w:proofErr w:type="gramStart"/>
      <w:r w:rsidRPr="00B8001A">
        <w:rPr>
          <w:rFonts w:asciiTheme="minorHAnsi" w:eastAsia="Calibri" w:hAnsiTheme="minorHAnsi" w:cstheme="minorHAnsi"/>
          <w:szCs w:val="22"/>
        </w:rPr>
        <w:t>olup</w:t>
      </w:r>
      <w:proofErr w:type="gramEnd"/>
      <w:r w:rsidRPr="00B8001A">
        <w:rPr>
          <w:rFonts w:asciiTheme="minorHAnsi" w:eastAsia="Calibri" w:hAnsiTheme="minorHAnsi" w:cstheme="minorHAnsi"/>
          <w:szCs w:val="22"/>
        </w:rPr>
        <w:t>, bu amaç kapsamında gereksinim olmayan veriler tutulmaz.</w:t>
      </w:r>
    </w:p>
    <w:p w14:paraId="46FB6FBE" w14:textId="77777777" w:rsidR="00B8001A" w:rsidRPr="00B8001A" w:rsidRDefault="00B8001A" w:rsidP="00B8001A">
      <w:pPr>
        <w:jc w:val="both"/>
        <w:rPr>
          <w:rFonts w:asciiTheme="minorHAnsi" w:eastAsia="Calibri" w:hAnsiTheme="minorHAnsi" w:cstheme="minorHAnsi"/>
          <w:b/>
          <w:szCs w:val="22"/>
        </w:rPr>
      </w:pPr>
      <w:r w:rsidRPr="00B8001A">
        <w:rPr>
          <w:rFonts w:asciiTheme="minorHAnsi" w:eastAsia="Calibri" w:hAnsiTheme="minorHAnsi" w:cstheme="minorHAnsi"/>
          <w:b/>
          <w:szCs w:val="22"/>
        </w:rPr>
        <w:t>Sınırlı Süre</w:t>
      </w:r>
    </w:p>
    <w:p w14:paraId="36FAB1B4" w14:textId="77777777" w:rsidR="00B8001A" w:rsidRPr="00B8001A" w:rsidRDefault="00B8001A" w:rsidP="00B8001A">
      <w:pPr>
        <w:jc w:val="both"/>
        <w:rPr>
          <w:rFonts w:asciiTheme="minorHAnsi" w:eastAsia="Calibri" w:hAnsiTheme="minorHAnsi" w:cstheme="minorHAnsi"/>
          <w:szCs w:val="22"/>
        </w:rPr>
      </w:pPr>
      <w:r w:rsidRPr="00B8001A">
        <w:rPr>
          <w:rFonts w:asciiTheme="minorHAnsi" w:eastAsia="Calibri" w:hAnsiTheme="minorHAnsi" w:cstheme="minorHAnsi"/>
          <w:szCs w:val="22"/>
        </w:rPr>
        <w:t>Kişisel verilerin işlenmesini gerektiren esas amacın ortadan kalması ve artık bu verilere ihtiyaç</w:t>
      </w:r>
    </w:p>
    <w:p w14:paraId="4A800C86" w14:textId="77777777" w:rsidR="00B8001A" w:rsidRPr="00B8001A" w:rsidRDefault="00B8001A" w:rsidP="00B8001A">
      <w:pPr>
        <w:jc w:val="both"/>
        <w:rPr>
          <w:rFonts w:asciiTheme="minorHAnsi" w:eastAsia="Calibri" w:hAnsiTheme="minorHAnsi" w:cstheme="minorHAnsi"/>
          <w:szCs w:val="22"/>
        </w:rPr>
      </w:pPr>
      <w:proofErr w:type="gramStart"/>
      <w:r w:rsidRPr="00B8001A">
        <w:rPr>
          <w:rFonts w:asciiTheme="minorHAnsi" w:eastAsia="Calibri" w:hAnsiTheme="minorHAnsi" w:cstheme="minorHAnsi"/>
          <w:szCs w:val="22"/>
        </w:rPr>
        <w:t>duyulmaması</w:t>
      </w:r>
      <w:proofErr w:type="gramEnd"/>
      <w:r w:rsidRPr="00B8001A">
        <w:rPr>
          <w:rFonts w:asciiTheme="minorHAnsi" w:eastAsia="Calibri" w:hAnsiTheme="minorHAnsi" w:cstheme="minorHAnsi"/>
          <w:szCs w:val="22"/>
        </w:rPr>
        <w:t xml:space="preserve"> hâlinde söz konusu kişisel veriler silinir. Kanunlarda verilerin tutulmasına ilişkin</w:t>
      </w:r>
    </w:p>
    <w:p w14:paraId="2D6D4B1F" w14:textId="77777777" w:rsidR="00B8001A" w:rsidRPr="00B8001A" w:rsidRDefault="00B8001A" w:rsidP="00B8001A">
      <w:pPr>
        <w:jc w:val="both"/>
        <w:rPr>
          <w:rFonts w:asciiTheme="minorHAnsi" w:eastAsia="Calibri" w:hAnsiTheme="minorHAnsi" w:cstheme="minorHAnsi"/>
          <w:szCs w:val="22"/>
        </w:rPr>
      </w:pPr>
      <w:proofErr w:type="gramStart"/>
      <w:r w:rsidRPr="00B8001A">
        <w:rPr>
          <w:rFonts w:asciiTheme="minorHAnsi" w:eastAsia="Calibri" w:hAnsiTheme="minorHAnsi" w:cstheme="minorHAnsi"/>
          <w:szCs w:val="22"/>
        </w:rPr>
        <w:t>sürelerin</w:t>
      </w:r>
      <w:proofErr w:type="gramEnd"/>
      <w:r w:rsidRPr="00B8001A">
        <w:rPr>
          <w:rFonts w:asciiTheme="minorHAnsi" w:eastAsia="Calibri" w:hAnsiTheme="minorHAnsi" w:cstheme="minorHAnsi"/>
          <w:szCs w:val="22"/>
        </w:rPr>
        <w:t xml:space="preserve"> öngörülmesi hâlinde ise bu veriler, ilgili mevzuatta öngörülen sürelere uygun olacak</w:t>
      </w:r>
    </w:p>
    <w:p w14:paraId="54E7A0F4" w14:textId="77777777" w:rsidR="00B8001A" w:rsidRPr="00B8001A" w:rsidRDefault="00B8001A" w:rsidP="00B8001A">
      <w:pPr>
        <w:jc w:val="both"/>
        <w:rPr>
          <w:rFonts w:asciiTheme="minorHAnsi" w:eastAsia="Calibri" w:hAnsiTheme="minorHAnsi" w:cstheme="minorHAnsi"/>
          <w:szCs w:val="22"/>
        </w:rPr>
      </w:pPr>
      <w:proofErr w:type="gramStart"/>
      <w:r w:rsidRPr="00B8001A">
        <w:rPr>
          <w:rFonts w:asciiTheme="minorHAnsi" w:eastAsia="Calibri" w:hAnsiTheme="minorHAnsi" w:cstheme="minorHAnsi"/>
          <w:szCs w:val="22"/>
        </w:rPr>
        <w:t>şekilde</w:t>
      </w:r>
      <w:proofErr w:type="gramEnd"/>
      <w:r w:rsidRPr="00B8001A">
        <w:rPr>
          <w:rFonts w:asciiTheme="minorHAnsi" w:eastAsia="Calibri" w:hAnsiTheme="minorHAnsi" w:cstheme="minorHAnsi"/>
          <w:szCs w:val="22"/>
        </w:rPr>
        <w:t xml:space="preserve"> muhafaza edilir; mevzuatta öngörülen sürenin dolmasından sonra ise bu veriler </w:t>
      </w:r>
      <w:r>
        <w:rPr>
          <w:rFonts w:asciiTheme="minorHAnsi" w:eastAsia="Calibri" w:hAnsiTheme="minorHAnsi" w:cstheme="minorHAnsi"/>
          <w:szCs w:val="22"/>
        </w:rPr>
        <w:t>Viking</w:t>
      </w:r>
    </w:p>
    <w:p w14:paraId="55168F6D" w14:textId="77777777" w:rsidR="00B8001A" w:rsidRPr="00B8001A" w:rsidRDefault="00B8001A" w:rsidP="00B8001A">
      <w:pPr>
        <w:jc w:val="both"/>
        <w:rPr>
          <w:rFonts w:asciiTheme="minorHAnsi" w:eastAsia="Calibri" w:hAnsiTheme="minorHAnsi" w:cstheme="minorHAnsi"/>
          <w:szCs w:val="22"/>
        </w:rPr>
      </w:pPr>
      <w:proofErr w:type="gramStart"/>
      <w:r w:rsidRPr="00B8001A">
        <w:rPr>
          <w:rFonts w:asciiTheme="minorHAnsi" w:eastAsia="Calibri" w:hAnsiTheme="minorHAnsi" w:cstheme="minorHAnsi"/>
          <w:szCs w:val="22"/>
        </w:rPr>
        <w:lastRenderedPageBreak/>
        <w:t>tarafından</w:t>
      </w:r>
      <w:proofErr w:type="gramEnd"/>
      <w:r w:rsidRPr="00B8001A">
        <w:rPr>
          <w:rFonts w:asciiTheme="minorHAnsi" w:eastAsia="Calibri" w:hAnsiTheme="minorHAnsi" w:cstheme="minorHAnsi"/>
          <w:szCs w:val="22"/>
        </w:rPr>
        <w:t xml:space="preserve"> verilerin saklandığı sistemlerden/cihazlardan veya fiziksel olarak bulunduğu</w:t>
      </w:r>
    </w:p>
    <w:p w14:paraId="5D8919D2" w14:textId="77777777" w:rsidR="00B8001A" w:rsidRPr="00B8001A" w:rsidRDefault="00B8001A" w:rsidP="00B8001A">
      <w:pPr>
        <w:jc w:val="both"/>
        <w:rPr>
          <w:rFonts w:asciiTheme="minorHAnsi" w:eastAsia="Calibri" w:hAnsiTheme="minorHAnsi" w:cstheme="minorHAnsi"/>
          <w:szCs w:val="22"/>
        </w:rPr>
      </w:pPr>
      <w:proofErr w:type="gramStart"/>
      <w:r w:rsidRPr="00B8001A">
        <w:rPr>
          <w:rFonts w:asciiTheme="minorHAnsi" w:eastAsia="Calibri" w:hAnsiTheme="minorHAnsi" w:cstheme="minorHAnsi"/>
          <w:szCs w:val="22"/>
        </w:rPr>
        <w:t>ortamlardan</w:t>
      </w:r>
      <w:proofErr w:type="gramEnd"/>
      <w:r w:rsidRPr="00B8001A">
        <w:rPr>
          <w:rFonts w:asciiTheme="minorHAnsi" w:eastAsia="Calibri" w:hAnsiTheme="minorHAnsi" w:cstheme="minorHAnsi"/>
          <w:szCs w:val="22"/>
        </w:rPr>
        <w:t xml:space="preserve"> silinir/yok edilir veya anonimleştirilir.</w:t>
      </w:r>
    </w:p>
    <w:p w14:paraId="6FB0633B" w14:textId="77777777" w:rsidR="00B8001A" w:rsidRDefault="00B8001A" w:rsidP="00B8001A">
      <w:pPr>
        <w:jc w:val="both"/>
        <w:rPr>
          <w:rFonts w:asciiTheme="minorHAnsi" w:eastAsia="Calibri" w:hAnsiTheme="minorHAnsi" w:cstheme="minorHAnsi"/>
          <w:szCs w:val="22"/>
        </w:rPr>
      </w:pPr>
    </w:p>
    <w:p w14:paraId="5CDBB562" w14:textId="77777777" w:rsidR="00B8001A" w:rsidRDefault="00B8001A" w:rsidP="00CA01E8">
      <w:pPr>
        <w:jc w:val="both"/>
        <w:rPr>
          <w:rFonts w:asciiTheme="minorHAnsi" w:eastAsia="Calibri" w:hAnsiTheme="minorHAnsi" w:cstheme="minorHAnsi"/>
          <w:szCs w:val="22"/>
        </w:rPr>
      </w:pPr>
    </w:p>
    <w:p w14:paraId="73CA609E" w14:textId="77777777" w:rsidR="00B8001A" w:rsidRDefault="00B8001A" w:rsidP="00CA01E8">
      <w:pPr>
        <w:jc w:val="both"/>
        <w:rPr>
          <w:rFonts w:asciiTheme="minorHAnsi" w:eastAsia="Calibri" w:hAnsiTheme="minorHAnsi" w:cstheme="minorHAnsi"/>
          <w:szCs w:val="22"/>
        </w:rPr>
      </w:pPr>
    </w:p>
    <w:p w14:paraId="35E97C71" w14:textId="77777777" w:rsidR="00B8001A" w:rsidRDefault="00B8001A" w:rsidP="00CA01E8">
      <w:pPr>
        <w:jc w:val="both"/>
        <w:rPr>
          <w:rFonts w:asciiTheme="minorHAnsi" w:eastAsia="Calibri" w:hAnsiTheme="minorHAnsi" w:cstheme="minorHAnsi"/>
          <w:szCs w:val="22"/>
        </w:rPr>
      </w:pPr>
    </w:p>
    <w:p w14:paraId="5957DC62" w14:textId="77777777" w:rsidR="00B8001A" w:rsidRDefault="00B8001A" w:rsidP="00CA01E8">
      <w:pPr>
        <w:jc w:val="both"/>
        <w:rPr>
          <w:rFonts w:asciiTheme="minorHAnsi" w:eastAsia="Calibri" w:hAnsiTheme="minorHAnsi" w:cstheme="minorHAnsi"/>
          <w:szCs w:val="22"/>
        </w:rPr>
      </w:pPr>
    </w:p>
    <w:p w14:paraId="1AAE7392" w14:textId="77777777" w:rsidR="00B8001A" w:rsidRDefault="00B8001A" w:rsidP="00CA01E8">
      <w:pPr>
        <w:jc w:val="both"/>
        <w:rPr>
          <w:rFonts w:asciiTheme="minorHAnsi" w:eastAsia="Calibri" w:hAnsiTheme="minorHAnsi" w:cstheme="minorHAnsi"/>
          <w:szCs w:val="22"/>
        </w:rPr>
      </w:pPr>
    </w:p>
    <w:p w14:paraId="319464F5" w14:textId="77777777" w:rsidR="003D0226" w:rsidRDefault="003D0226" w:rsidP="003D0226">
      <w:pPr>
        <w:jc w:val="both"/>
        <w:rPr>
          <w:rFonts w:asciiTheme="minorHAnsi" w:eastAsia="Calibri" w:hAnsiTheme="minorHAnsi" w:cstheme="minorHAnsi"/>
          <w:b/>
          <w:szCs w:val="22"/>
        </w:rPr>
      </w:pPr>
      <w:r w:rsidRPr="001D4559">
        <w:rPr>
          <w:rFonts w:asciiTheme="minorHAnsi" w:eastAsia="Calibri" w:hAnsiTheme="minorHAnsi" w:cstheme="minorHAnsi"/>
          <w:b/>
          <w:szCs w:val="22"/>
        </w:rPr>
        <w:t>2.</w:t>
      </w:r>
      <w:r w:rsidR="00B8001A">
        <w:rPr>
          <w:rFonts w:asciiTheme="minorHAnsi" w:eastAsia="Calibri" w:hAnsiTheme="minorHAnsi" w:cstheme="minorHAnsi"/>
          <w:b/>
          <w:szCs w:val="22"/>
        </w:rPr>
        <w:t>3</w:t>
      </w:r>
      <w:r w:rsidRPr="001D4559">
        <w:rPr>
          <w:rFonts w:asciiTheme="minorHAnsi" w:eastAsia="Calibri" w:hAnsiTheme="minorHAnsi" w:cstheme="minorHAnsi"/>
          <w:b/>
          <w:szCs w:val="22"/>
        </w:rPr>
        <w:t xml:space="preserve"> Kişisel Verilerin Korunmasına Yönelik Haklar</w:t>
      </w:r>
      <w:r>
        <w:rPr>
          <w:rFonts w:asciiTheme="minorHAnsi" w:eastAsia="Calibri" w:hAnsiTheme="minorHAnsi" w:cstheme="minorHAnsi"/>
          <w:b/>
          <w:szCs w:val="22"/>
        </w:rPr>
        <w:t>ınız</w:t>
      </w:r>
      <w:r w:rsidRPr="001D4559">
        <w:rPr>
          <w:rFonts w:asciiTheme="minorHAnsi" w:eastAsia="Calibri" w:hAnsiTheme="minorHAnsi" w:cstheme="minorHAnsi"/>
          <w:b/>
          <w:szCs w:val="22"/>
        </w:rPr>
        <w:t xml:space="preserve">  </w:t>
      </w:r>
    </w:p>
    <w:p w14:paraId="24F1D855" w14:textId="77777777" w:rsidR="003D0226" w:rsidRPr="001D4559" w:rsidRDefault="003D0226" w:rsidP="003D0226">
      <w:pPr>
        <w:jc w:val="both"/>
        <w:rPr>
          <w:rFonts w:asciiTheme="minorHAnsi" w:eastAsia="Calibri" w:hAnsiTheme="minorHAnsi" w:cstheme="minorHAnsi"/>
          <w:b/>
          <w:szCs w:val="22"/>
        </w:rPr>
      </w:pPr>
    </w:p>
    <w:p w14:paraId="6D04F9BC" w14:textId="77777777" w:rsidR="003D0226" w:rsidRDefault="003D0226" w:rsidP="003D0226">
      <w:pPr>
        <w:jc w:val="both"/>
        <w:rPr>
          <w:rFonts w:asciiTheme="minorHAnsi" w:eastAsia="Calibri" w:hAnsiTheme="minorHAnsi" w:cstheme="minorHAnsi"/>
          <w:szCs w:val="22"/>
        </w:rPr>
      </w:pPr>
      <w:r>
        <w:rPr>
          <w:rFonts w:asciiTheme="minorHAnsi" w:eastAsia="Calibri" w:hAnsiTheme="minorHAnsi" w:cstheme="minorHAnsi"/>
          <w:szCs w:val="22"/>
        </w:rPr>
        <w:t xml:space="preserve">6698 Sayılı </w:t>
      </w:r>
      <w:r w:rsidRPr="001D4559">
        <w:rPr>
          <w:rFonts w:asciiTheme="minorHAnsi" w:eastAsia="Calibri" w:hAnsiTheme="minorHAnsi" w:cstheme="minorHAnsi"/>
          <w:szCs w:val="22"/>
        </w:rPr>
        <w:t>KVKK</w:t>
      </w:r>
      <w:r>
        <w:rPr>
          <w:rFonts w:asciiTheme="minorHAnsi" w:eastAsia="Calibri" w:hAnsiTheme="minorHAnsi" w:cstheme="minorHAnsi"/>
          <w:szCs w:val="22"/>
        </w:rPr>
        <w:t xml:space="preserve">’ </w:t>
      </w:r>
      <w:proofErr w:type="spellStart"/>
      <w:r>
        <w:rPr>
          <w:rFonts w:asciiTheme="minorHAnsi" w:eastAsia="Calibri" w:hAnsiTheme="minorHAnsi" w:cstheme="minorHAnsi"/>
          <w:szCs w:val="22"/>
        </w:rPr>
        <w:t>nın</w:t>
      </w:r>
      <w:proofErr w:type="spellEnd"/>
      <w:r w:rsidRPr="001D4559">
        <w:rPr>
          <w:rFonts w:asciiTheme="minorHAnsi" w:eastAsia="Calibri" w:hAnsiTheme="minorHAnsi" w:cstheme="minorHAnsi"/>
          <w:szCs w:val="22"/>
        </w:rPr>
        <w:t xml:space="preserve"> </w:t>
      </w:r>
      <w:r>
        <w:rPr>
          <w:rFonts w:asciiTheme="minorHAnsi" w:eastAsia="Calibri" w:hAnsiTheme="minorHAnsi" w:cstheme="minorHAnsi"/>
          <w:szCs w:val="22"/>
        </w:rPr>
        <w:t>11. Maddesi gereği haklarınız;</w:t>
      </w:r>
    </w:p>
    <w:p w14:paraId="72ED9EB9" w14:textId="77777777" w:rsidR="007955E5" w:rsidRDefault="007955E5" w:rsidP="003D0226">
      <w:pPr>
        <w:jc w:val="both"/>
        <w:rPr>
          <w:rFonts w:asciiTheme="minorHAnsi" w:eastAsia="Calibri" w:hAnsiTheme="minorHAnsi" w:cstheme="minorHAnsi"/>
          <w:szCs w:val="22"/>
        </w:rPr>
      </w:pPr>
    </w:p>
    <w:p w14:paraId="20EF221C" w14:textId="77777777" w:rsidR="003D0226" w:rsidRPr="003D0226" w:rsidRDefault="003D0226" w:rsidP="003D0226">
      <w:pPr>
        <w:jc w:val="both"/>
        <w:rPr>
          <w:rFonts w:asciiTheme="minorHAnsi" w:eastAsia="Calibri" w:hAnsiTheme="minorHAnsi" w:cstheme="minorHAnsi"/>
          <w:color w:val="auto"/>
          <w:szCs w:val="22"/>
        </w:rPr>
      </w:pPr>
      <w:r w:rsidRPr="003D0226">
        <w:rPr>
          <w:rFonts w:asciiTheme="minorHAnsi" w:eastAsia="Calibri" w:hAnsiTheme="minorHAnsi" w:cstheme="minorHAnsi"/>
          <w:color w:val="auto"/>
          <w:szCs w:val="22"/>
        </w:rPr>
        <w:t>a) Kişisel veri</w:t>
      </w:r>
      <w:r>
        <w:rPr>
          <w:rFonts w:asciiTheme="minorHAnsi" w:eastAsia="Calibri" w:hAnsiTheme="minorHAnsi" w:cstheme="minorHAnsi"/>
          <w:color w:val="auto"/>
          <w:szCs w:val="22"/>
        </w:rPr>
        <w:t>lerinizin</w:t>
      </w:r>
      <w:r w:rsidRPr="003D0226">
        <w:rPr>
          <w:rFonts w:asciiTheme="minorHAnsi" w:eastAsia="Calibri" w:hAnsiTheme="minorHAnsi" w:cstheme="minorHAnsi"/>
          <w:color w:val="auto"/>
          <w:szCs w:val="22"/>
        </w:rPr>
        <w:t xml:space="preserve"> işlenip işlenmediğini öğrenme,</w:t>
      </w:r>
    </w:p>
    <w:p w14:paraId="10FC4C3D" w14:textId="77777777" w:rsidR="003D0226" w:rsidRPr="003D0226" w:rsidRDefault="003D0226" w:rsidP="003D0226">
      <w:pPr>
        <w:jc w:val="both"/>
        <w:rPr>
          <w:rFonts w:asciiTheme="minorHAnsi" w:eastAsia="Calibri" w:hAnsiTheme="minorHAnsi" w:cstheme="minorHAnsi"/>
          <w:color w:val="auto"/>
          <w:szCs w:val="22"/>
        </w:rPr>
      </w:pPr>
      <w:r w:rsidRPr="003D0226">
        <w:rPr>
          <w:rFonts w:asciiTheme="minorHAnsi" w:eastAsia="Calibri" w:hAnsiTheme="minorHAnsi" w:cstheme="minorHAnsi"/>
          <w:color w:val="auto"/>
          <w:szCs w:val="22"/>
        </w:rPr>
        <w:t>b) Kişisel verileri</w:t>
      </w:r>
      <w:r>
        <w:rPr>
          <w:rFonts w:asciiTheme="minorHAnsi" w:eastAsia="Calibri" w:hAnsiTheme="minorHAnsi" w:cstheme="minorHAnsi"/>
          <w:color w:val="auto"/>
          <w:szCs w:val="22"/>
        </w:rPr>
        <w:t>niz</w:t>
      </w:r>
      <w:r w:rsidRPr="003D0226">
        <w:rPr>
          <w:rFonts w:asciiTheme="minorHAnsi" w:eastAsia="Calibri" w:hAnsiTheme="minorHAnsi" w:cstheme="minorHAnsi"/>
          <w:color w:val="auto"/>
          <w:szCs w:val="22"/>
        </w:rPr>
        <w:t xml:space="preserve"> işlenmişse buna ilişkin bilgi talep etme,</w:t>
      </w:r>
    </w:p>
    <w:p w14:paraId="3A057F40" w14:textId="77777777" w:rsidR="003D0226" w:rsidRPr="003D0226" w:rsidRDefault="003D0226" w:rsidP="003D0226">
      <w:pPr>
        <w:jc w:val="both"/>
        <w:rPr>
          <w:rFonts w:asciiTheme="minorHAnsi" w:eastAsia="Calibri" w:hAnsiTheme="minorHAnsi" w:cstheme="minorHAnsi"/>
          <w:color w:val="auto"/>
          <w:szCs w:val="22"/>
        </w:rPr>
      </w:pPr>
      <w:r w:rsidRPr="003D0226">
        <w:rPr>
          <w:rFonts w:asciiTheme="minorHAnsi" w:eastAsia="Calibri" w:hAnsiTheme="minorHAnsi" w:cstheme="minorHAnsi"/>
          <w:color w:val="auto"/>
          <w:szCs w:val="22"/>
        </w:rPr>
        <w:t>c) Kişisel verilerin</w:t>
      </w:r>
      <w:r>
        <w:rPr>
          <w:rFonts w:asciiTheme="minorHAnsi" w:eastAsia="Calibri" w:hAnsiTheme="minorHAnsi" w:cstheme="minorHAnsi"/>
          <w:color w:val="auto"/>
          <w:szCs w:val="22"/>
        </w:rPr>
        <w:t>izin</w:t>
      </w:r>
      <w:r w:rsidRPr="003D0226">
        <w:rPr>
          <w:rFonts w:asciiTheme="minorHAnsi" w:eastAsia="Calibri" w:hAnsiTheme="minorHAnsi" w:cstheme="minorHAnsi"/>
          <w:color w:val="auto"/>
          <w:szCs w:val="22"/>
        </w:rPr>
        <w:t xml:space="preserve"> işlenme amacını ve bunların amacına uygun kullanılıp kullanılmadığını öğrenme,</w:t>
      </w:r>
    </w:p>
    <w:p w14:paraId="7FEF91D6" w14:textId="77777777" w:rsidR="003D0226" w:rsidRPr="003D0226" w:rsidRDefault="003D0226" w:rsidP="003D0226">
      <w:pPr>
        <w:jc w:val="both"/>
        <w:rPr>
          <w:rFonts w:asciiTheme="minorHAnsi" w:eastAsia="Calibri" w:hAnsiTheme="minorHAnsi" w:cstheme="minorHAnsi"/>
          <w:color w:val="auto"/>
          <w:szCs w:val="22"/>
        </w:rPr>
      </w:pPr>
      <w:proofErr w:type="gramStart"/>
      <w:r w:rsidRPr="003D0226">
        <w:rPr>
          <w:rFonts w:asciiTheme="minorHAnsi" w:eastAsia="Calibri" w:hAnsiTheme="minorHAnsi" w:cstheme="minorHAnsi"/>
          <w:color w:val="auto"/>
          <w:szCs w:val="22"/>
        </w:rPr>
        <w:t>ç</w:t>
      </w:r>
      <w:proofErr w:type="gramEnd"/>
      <w:r w:rsidRPr="003D0226">
        <w:rPr>
          <w:rFonts w:asciiTheme="minorHAnsi" w:eastAsia="Calibri" w:hAnsiTheme="minorHAnsi" w:cstheme="minorHAnsi"/>
          <w:color w:val="auto"/>
          <w:szCs w:val="22"/>
        </w:rPr>
        <w:t>) Yurt içinde veya yurt dışında kişisel verilerin</w:t>
      </w:r>
      <w:r>
        <w:rPr>
          <w:rFonts w:asciiTheme="minorHAnsi" w:eastAsia="Calibri" w:hAnsiTheme="minorHAnsi" w:cstheme="minorHAnsi"/>
          <w:color w:val="auto"/>
          <w:szCs w:val="22"/>
        </w:rPr>
        <w:t>izin</w:t>
      </w:r>
      <w:r w:rsidRPr="003D0226">
        <w:rPr>
          <w:rFonts w:asciiTheme="minorHAnsi" w:eastAsia="Calibri" w:hAnsiTheme="minorHAnsi" w:cstheme="minorHAnsi"/>
          <w:color w:val="auto"/>
          <w:szCs w:val="22"/>
        </w:rPr>
        <w:t xml:space="preserve"> aktarıldığı üçüncü kişileri bilme,</w:t>
      </w:r>
    </w:p>
    <w:p w14:paraId="24BACBE9" w14:textId="77777777" w:rsidR="003D0226" w:rsidRPr="003D0226" w:rsidRDefault="003D0226" w:rsidP="003D0226">
      <w:pPr>
        <w:jc w:val="both"/>
        <w:rPr>
          <w:rFonts w:asciiTheme="minorHAnsi" w:eastAsia="Calibri" w:hAnsiTheme="minorHAnsi" w:cstheme="minorHAnsi"/>
          <w:color w:val="auto"/>
          <w:szCs w:val="22"/>
        </w:rPr>
      </w:pPr>
      <w:r w:rsidRPr="003D0226">
        <w:rPr>
          <w:rFonts w:asciiTheme="minorHAnsi" w:eastAsia="Calibri" w:hAnsiTheme="minorHAnsi" w:cstheme="minorHAnsi"/>
          <w:color w:val="auto"/>
          <w:szCs w:val="22"/>
        </w:rPr>
        <w:t>d) Kişisel verilerin</w:t>
      </w:r>
      <w:r>
        <w:rPr>
          <w:rFonts w:asciiTheme="minorHAnsi" w:eastAsia="Calibri" w:hAnsiTheme="minorHAnsi" w:cstheme="minorHAnsi"/>
          <w:color w:val="auto"/>
          <w:szCs w:val="22"/>
        </w:rPr>
        <w:t>izin</w:t>
      </w:r>
      <w:r w:rsidRPr="003D0226">
        <w:rPr>
          <w:rFonts w:asciiTheme="minorHAnsi" w:eastAsia="Calibri" w:hAnsiTheme="minorHAnsi" w:cstheme="minorHAnsi"/>
          <w:color w:val="auto"/>
          <w:szCs w:val="22"/>
        </w:rPr>
        <w:t xml:space="preserve"> eksik veya yanlış işlenmiş olması hâlinde bunların düzeltilmesini isteme,</w:t>
      </w:r>
    </w:p>
    <w:p w14:paraId="2D2D6537" w14:textId="77777777" w:rsidR="003D0226" w:rsidRPr="003D0226" w:rsidRDefault="003D0226" w:rsidP="003D0226">
      <w:pPr>
        <w:jc w:val="both"/>
        <w:rPr>
          <w:rFonts w:asciiTheme="minorHAnsi" w:eastAsia="Calibri" w:hAnsiTheme="minorHAnsi" w:cstheme="minorHAnsi"/>
          <w:color w:val="auto"/>
          <w:szCs w:val="22"/>
        </w:rPr>
      </w:pPr>
      <w:r w:rsidRPr="003D0226">
        <w:rPr>
          <w:rFonts w:asciiTheme="minorHAnsi" w:eastAsia="Calibri" w:hAnsiTheme="minorHAnsi" w:cstheme="minorHAnsi"/>
          <w:color w:val="auto"/>
          <w:szCs w:val="22"/>
        </w:rPr>
        <w:t xml:space="preserve">e) </w:t>
      </w:r>
      <w:r>
        <w:rPr>
          <w:rFonts w:asciiTheme="minorHAnsi" w:eastAsia="Calibri" w:hAnsiTheme="minorHAnsi" w:cstheme="minorHAnsi"/>
          <w:color w:val="auto"/>
          <w:szCs w:val="22"/>
        </w:rPr>
        <w:t xml:space="preserve">KVKK’ </w:t>
      </w:r>
      <w:proofErr w:type="spellStart"/>
      <w:r>
        <w:rPr>
          <w:rFonts w:asciiTheme="minorHAnsi" w:eastAsia="Calibri" w:hAnsiTheme="minorHAnsi" w:cstheme="minorHAnsi"/>
          <w:color w:val="auto"/>
          <w:szCs w:val="22"/>
        </w:rPr>
        <w:t>nın</w:t>
      </w:r>
      <w:proofErr w:type="spellEnd"/>
      <w:r>
        <w:rPr>
          <w:rFonts w:asciiTheme="minorHAnsi" w:eastAsia="Calibri" w:hAnsiTheme="minorHAnsi" w:cstheme="minorHAnsi"/>
          <w:color w:val="auto"/>
          <w:szCs w:val="22"/>
        </w:rPr>
        <w:t xml:space="preserve"> </w:t>
      </w:r>
      <w:proofErr w:type="gramStart"/>
      <w:r w:rsidRPr="003D0226">
        <w:rPr>
          <w:rFonts w:asciiTheme="minorHAnsi" w:eastAsia="Calibri" w:hAnsiTheme="minorHAnsi" w:cstheme="minorHAnsi"/>
          <w:color w:val="auto"/>
          <w:szCs w:val="22"/>
        </w:rPr>
        <w:t xml:space="preserve">7 </w:t>
      </w:r>
      <w:proofErr w:type="spellStart"/>
      <w:r w:rsidRPr="003D0226">
        <w:rPr>
          <w:rFonts w:asciiTheme="minorHAnsi" w:eastAsia="Calibri" w:hAnsiTheme="minorHAnsi" w:cstheme="minorHAnsi"/>
          <w:color w:val="auto"/>
          <w:szCs w:val="22"/>
        </w:rPr>
        <w:t>nci</w:t>
      </w:r>
      <w:proofErr w:type="spellEnd"/>
      <w:proofErr w:type="gramEnd"/>
      <w:r w:rsidRPr="003D0226">
        <w:rPr>
          <w:rFonts w:asciiTheme="minorHAnsi" w:eastAsia="Calibri" w:hAnsiTheme="minorHAnsi" w:cstheme="minorHAnsi"/>
          <w:color w:val="auto"/>
          <w:szCs w:val="22"/>
        </w:rPr>
        <w:t xml:space="preserve"> madde</w:t>
      </w:r>
      <w:r>
        <w:rPr>
          <w:rFonts w:asciiTheme="minorHAnsi" w:eastAsia="Calibri" w:hAnsiTheme="minorHAnsi" w:cstheme="minorHAnsi"/>
          <w:color w:val="auto"/>
          <w:szCs w:val="22"/>
        </w:rPr>
        <w:t>sin</w:t>
      </w:r>
      <w:r w:rsidRPr="003D0226">
        <w:rPr>
          <w:rFonts w:asciiTheme="minorHAnsi" w:eastAsia="Calibri" w:hAnsiTheme="minorHAnsi" w:cstheme="minorHAnsi"/>
          <w:color w:val="auto"/>
          <w:szCs w:val="22"/>
        </w:rPr>
        <w:t>de öngörülen şartlar çerçevesinde kişisel verilerin</w:t>
      </w:r>
      <w:r>
        <w:rPr>
          <w:rFonts w:asciiTheme="minorHAnsi" w:eastAsia="Calibri" w:hAnsiTheme="minorHAnsi" w:cstheme="minorHAnsi"/>
          <w:color w:val="auto"/>
          <w:szCs w:val="22"/>
        </w:rPr>
        <w:t>izin</w:t>
      </w:r>
      <w:r w:rsidRPr="003D0226">
        <w:rPr>
          <w:rFonts w:asciiTheme="minorHAnsi" w:eastAsia="Calibri" w:hAnsiTheme="minorHAnsi" w:cstheme="minorHAnsi"/>
          <w:color w:val="auto"/>
          <w:szCs w:val="22"/>
        </w:rPr>
        <w:t xml:space="preserve"> silinmesini veya yok edilmesini isteme,</w:t>
      </w:r>
    </w:p>
    <w:p w14:paraId="4190B1F7" w14:textId="77777777" w:rsidR="003D0226" w:rsidRDefault="003D0226" w:rsidP="003D0226">
      <w:pPr>
        <w:jc w:val="both"/>
        <w:rPr>
          <w:rFonts w:asciiTheme="minorHAnsi" w:eastAsia="Calibri" w:hAnsiTheme="minorHAnsi" w:cstheme="minorHAnsi"/>
          <w:color w:val="auto"/>
          <w:szCs w:val="22"/>
        </w:rPr>
      </w:pPr>
      <w:r w:rsidRPr="003D0226">
        <w:rPr>
          <w:rFonts w:asciiTheme="minorHAnsi" w:eastAsia="Calibri" w:hAnsiTheme="minorHAnsi" w:cstheme="minorHAnsi"/>
          <w:color w:val="auto"/>
          <w:szCs w:val="22"/>
        </w:rPr>
        <w:t xml:space="preserve">f) </w:t>
      </w:r>
      <w:r>
        <w:rPr>
          <w:rFonts w:asciiTheme="minorHAnsi" w:eastAsia="Calibri" w:hAnsiTheme="minorHAnsi" w:cstheme="minorHAnsi"/>
          <w:color w:val="auto"/>
          <w:szCs w:val="22"/>
        </w:rPr>
        <w:t>A</w:t>
      </w:r>
      <w:r w:rsidRPr="003D0226">
        <w:rPr>
          <w:rFonts w:asciiTheme="minorHAnsi" w:eastAsia="Calibri" w:hAnsiTheme="minorHAnsi" w:cstheme="minorHAnsi"/>
          <w:color w:val="auto"/>
          <w:szCs w:val="22"/>
        </w:rPr>
        <w:t xml:space="preserve">ktarıldığı 3. kişilere yukarıda sayılan (d) ve (e) bentleri uyarınca yapılan işlemlerin bildirilmesini isteme, </w:t>
      </w:r>
    </w:p>
    <w:p w14:paraId="67083967" w14:textId="77777777" w:rsidR="003D0226" w:rsidRPr="003D0226" w:rsidRDefault="003D0226" w:rsidP="003D0226">
      <w:pPr>
        <w:jc w:val="both"/>
        <w:rPr>
          <w:rFonts w:asciiTheme="minorHAnsi" w:eastAsia="Calibri" w:hAnsiTheme="minorHAnsi" w:cstheme="minorHAnsi"/>
          <w:color w:val="auto"/>
          <w:szCs w:val="22"/>
        </w:rPr>
      </w:pPr>
      <w:r w:rsidRPr="003D0226">
        <w:rPr>
          <w:rFonts w:asciiTheme="minorHAnsi" w:eastAsia="Calibri" w:hAnsiTheme="minorHAnsi" w:cstheme="minorHAnsi"/>
          <w:color w:val="auto"/>
          <w:szCs w:val="22"/>
        </w:rPr>
        <w:t>(g)</w:t>
      </w:r>
      <w:r w:rsidRPr="003D0226">
        <w:t xml:space="preserve"> </w:t>
      </w:r>
      <w:r>
        <w:rPr>
          <w:rFonts w:asciiTheme="minorHAnsi" w:eastAsia="Calibri" w:hAnsiTheme="minorHAnsi" w:cstheme="minorHAnsi"/>
          <w:color w:val="auto"/>
          <w:szCs w:val="22"/>
        </w:rPr>
        <w:t>M</w:t>
      </w:r>
      <w:r w:rsidRPr="003D0226">
        <w:rPr>
          <w:rFonts w:asciiTheme="minorHAnsi" w:eastAsia="Calibri" w:hAnsiTheme="minorHAnsi" w:cstheme="minorHAnsi"/>
          <w:color w:val="auto"/>
          <w:szCs w:val="22"/>
        </w:rPr>
        <w:t>ünhasıran otomatik sistemler ile analiz edilmesi nedeniyle aleyhinize bir sonucun ortaya çıkmasına itiraz etme,</w:t>
      </w:r>
    </w:p>
    <w:p w14:paraId="418F1B1B" w14:textId="77777777" w:rsidR="003D0226" w:rsidRDefault="003D0226" w:rsidP="003D0226">
      <w:pPr>
        <w:jc w:val="both"/>
        <w:rPr>
          <w:rFonts w:asciiTheme="minorHAnsi" w:eastAsia="Calibri" w:hAnsiTheme="minorHAnsi" w:cstheme="minorHAnsi"/>
          <w:color w:val="auto"/>
          <w:szCs w:val="22"/>
        </w:rPr>
      </w:pPr>
      <w:proofErr w:type="gramStart"/>
      <w:r w:rsidRPr="003D0226">
        <w:rPr>
          <w:rFonts w:asciiTheme="minorHAnsi" w:eastAsia="Calibri" w:hAnsiTheme="minorHAnsi" w:cstheme="minorHAnsi"/>
          <w:color w:val="auto"/>
          <w:szCs w:val="22"/>
        </w:rPr>
        <w:t>ğ</w:t>
      </w:r>
      <w:proofErr w:type="gramEnd"/>
      <w:r w:rsidRPr="003D0226">
        <w:rPr>
          <w:rFonts w:asciiTheme="minorHAnsi" w:eastAsia="Calibri" w:hAnsiTheme="minorHAnsi" w:cstheme="minorHAnsi"/>
          <w:color w:val="auto"/>
          <w:szCs w:val="22"/>
        </w:rPr>
        <w:t>) Kişisel verilerin</w:t>
      </w:r>
      <w:r>
        <w:rPr>
          <w:rFonts w:asciiTheme="minorHAnsi" w:eastAsia="Calibri" w:hAnsiTheme="minorHAnsi" w:cstheme="minorHAnsi"/>
          <w:color w:val="auto"/>
          <w:szCs w:val="22"/>
        </w:rPr>
        <w:t>izin</w:t>
      </w:r>
      <w:r w:rsidRPr="003D0226">
        <w:rPr>
          <w:rFonts w:asciiTheme="minorHAnsi" w:eastAsia="Calibri" w:hAnsiTheme="minorHAnsi" w:cstheme="minorHAnsi"/>
          <w:color w:val="auto"/>
          <w:szCs w:val="22"/>
        </w:rPr>
        <w:t xml:space="preserve"> kanuna aykırı olarak işlenmesi seb</w:t>
      </w:r>
      <w:r>
        <w:rPr>
          <w:rFonts w:asciiTheme="minorHAnsi" w:eastAsia="Calibri" w:hAnsiTheme="minorHAnsi" w:cstheme="minorHAnsi"/>
          <w:color w:val="auto"/>
          <w:szCs w:val="22"/>
        </w:rPr>
        <w:t>ebiyle zarara uğramanız</w:t>
      </w:r>
      <w:r w:rsidRPr="003D0226">
        <w:rPr>
          <w:rFonts w:asciiTheme="minorHAnsi" w:eastAsia="Calibri" w:hAnsiTheme="minorHAnsi" w:cstheme="minorHAnsi"/>
          <w:color w:val="auto"/>
          <w:szCs w:val="22"/>
        </w:rPr>
        <w:t xml:space="preserve"> hâlinde z</w:t>
      </w:r>
      <w:r>
        <w:rPr>
          <w:rFonts w:asciiTheme="minorHAnsi" w:eastAsia="Calibri" w:hAnsiTheme="minorHAnsi" w:cstheme="minorHAnsi"/>
          <w:color w:val="auto"/>
          <w:szCs w:val="22"/>
        </w:rPr>
        <w:t xml:space="preserve">ararın giderilmesini talep etme </w:t>
      </w:r>
      <w:r w:rsidRPr="003D0226">
        <w:rPr>
          <w:rFonts w:asciiTheme="minorHAnsi" w:eastAsia="Calibri" w:hAnsiTheme="minorHAnsi" w:cstheme="minorHAnsi"/>
          <w:color w:val="auto"/>
          <w:szCs w:val="22"/>
        </w:rPr>
        <w:t>haklarına sahip</w:t>
      </w:r>
      <w:r>
        <w:rPr>
          <w:rFonts w:asciiTheme="minorHAnsi" w:eastAsia="Calibri" w:hAnsiTheme="minorHAnsi" w:cstheme="minorHAnsi"/>
          <w:color w:val="auto"/>
          <w:szCs w:val="22"/>
        </w:rPr>
        <w:t>siniz.</w:t>
      </w:r>
    </w:p>
    <w:p w14:paraId="2A0FA9DC" w14:textId="77777777" w:rsidR="003D0226" w:rsidRPr="003D0226" w:rsidRDefault="003D0226" w:rsidP="003D0226">
      <w:pPr>
        <w:jc w:val="both"/>
        <w:rPr>
          <w:rFonts w:asciiTheme="minorHAnsi" w:eastAsia="Calibri" w:hAnsiTheme="minorHAnsi" w:cstheme="minorHAnsi"/>
          <w:color w:val="auto"/>
          <w:szCs w:val="22"/>
        </w:rPr>
      </w:pPr>
    </w:p>
    <w:p w14:paraId="35F4289A" w14:textId="77777777" w:rsidR="00B8001A" w:rsidRPr="00C27587" w:rsidRDefault="003D0226" w:rsidP="00B8001A">
      <w:pPr>
        <w:rPr>
          <w:rFonts w:ascii="Calibri" w:hAnsi="Calibri"/>
        </w:rPr>
      </w:pPr>
      <w:r>
        <w:rPr>
          <w:rFonts w:asciiTheme="minorHAnsi" w:eastAsia="Calibri" w:hAnsiTheme="minorHAnsi" w:cstheme="minorHAnsi"/>
          <w:szCs w:val="22"/>
        </w:rPr>
        <w:t xml:space="preserve">KVKK’ </w:t>
      </w:r>
      <w:proofErr w:type="spellStart"/>
      <w:r>
        <w:rPr>
          <w:rFonts w:asciiTheme="minorHAnsi" w:eastAsia="Calibri" w:hAnsiTheme="minorHAnsi" w:cstheme="minorHAnsi"/>
          <w:szCs w:val="22"/>
        </w:rPr>
        <w:t>nın</w:t>
      </w:r>
      <w:proofErr w:type="spellEnd"/>
      <w:r>
        <w:rPr>
          <w:rFonts w:asciiTheme="minorHAnsi" w:eastAsia="Calibri" w:hAnsiTheme="minorHAnsi" w:cstheme="minorHAnsi"/>
          <w:szCs w:val="22"/>
        </w:rPr>
        <w:t xml:space="preserve"> yukarıda bahsedilen 11.maddesi hükümleri uyarınca</w:t>
      </w:r>
      <w:r w:rsidRPr="00E73B9B">
        <w:rPr>
          <w:rFonts w:asciiTheme="minorHAnsi" w:eastAsia="Calibri" w:hAnsiTheme="minorHAnsi" w:cstheme="minorHAnsi"/>
          <w:szCs w:val="22"/>
        </w:rPr>
        <w:t xml:space="preserve"> </w:t>
      </w:r>
      <w:r w:rsidR="00B8001A" w:rsidRPr="00C27587">
        <w:rPr>
          <w:rFonts w:ascii="Calibri" w:hAnsi="Calibri"/>
        </w:rPr>
        <w:t xml:space="preserve">kişisel verilerinizle ilgili her türlü talep, soru, istek, öneri ve şikayetlerinizi </w:t>
      </w:r>
    </w:p>
    <w:p w14:paraId="72C660F4" w14:textId="1045C601" w:rsidR="00B8001A" w:rsidRPr="00C27587" w:rsidRDefault="00B8001A" w:rsidP="00B8001A">
      <w:pPr>
        <w:rPr>
          <w:rFonts w:ascii="Calibri" w:hAnsi="Calibri"/>
        </w:rPr>
      </w:pPr>
      <w:r w:rsidRPr="00C27587">
        <w:rPr>
          <w:rFonts w:ascii="Calibri" w:hAnsi="Calibri"/>
        </w:rPr>
        <w:sym w:font="Symbol" w:char="F0B7"/>
      </w:r>
      <w:r w:rsidRPr="00C27587">
        <w:rPr>
          <w:rFonts w:ascii="Calibri" w:hAnsi="Calibri"/>
        </w:rPr>
        <w:t xml:space="preserve"> İadeli taahhütlü posta ya da noter kanalıyla “</w:t>
      </w:r>
      <w:proofErr w:type="spellStart"/>
      <w:r w:rsidR="00D53348">
        <w:rPr>
          <w:rFonts w:ascii="Calibri" w:hAnsi="Calibri"/>
        </w:rPr>
        <w:t>Sondakika</w:t>
      </w:r>
      <w:proofErr w:type="spellEnd"/>
      <w:r w:rsidR="00D53348">
        <w:rPr>
          <w:rFonts w:ascii="Calibri" w:hAnsi="Calibri"/>
        </w:rPr>
        <w:t xml:space="preserve"> ve Sonfiyat Elektronik Ticaret Bilgilendirme Turizm ve Haberleşme Hizmetleri Ltd. Şti</w:t>
      </w:r>
      <w:r w:rsidRPr="00C27587">
        <w:rPr>
          <w:rFonts w:ascii="Calibri" w:hAnsi="Calibri"/>
        </w:rPr>
        <w:t xml:space="preserve">. Mete Caddesi No 18 Taksim Istanbul Türkiye” şirket adresine gönderilebilir, </w:t>
      </w:r>
    </w:p>
    <w:p w14:paraId="3F8255A5" w14:textId="77777777" w:rsidR="00B8001A" w:rsidRPr="00C27587" w:rsidRDefault="00B8001A" w:rsidP="00B8001A">
      <w:pPr>
        <w:rPr>
          <w:rFonts w:ascii="Calibri" w:hAnsi="Calibri"/>
        </w:rPr>
      </w:pPr>
      <w:r w:rsidRPr="00C27587">
        <w:rPr>
          <w:rFonts w:ascii="Calibri" w:hAnsi="Calibri"/>
        </w:rPr>
        <w:sym w:font="Symbol" w:char="F0B7"/>
      </w:r>
      <w:r w:rsidRPr="00C27587">
        <w:rPr>
          <w:rFonts w:ascii="Calibri" w:hAnsi="Calibri"/>
        </w:rPr>
        <w:t xml:space="preserve"> Güvenli elektronik imzayla imzalayarak [info@vikingturizm.com.tr] adresine e-posta ile iletilebilir, </w:t>
      </w:r>
    </w:p>
    <w:p w14:paraId="061C6F17" w14:textId="77777777" w:rsidR="00B8001A" w:rsidRPr="00C27587" w:rsidRDefault="00B8001A" w:rsidP="00B8001A">
      <w:pPr>
        <w:rPr>
          <w:rFonts w:ascii="Calibri" w:hAnsi="Calibri"/>
        </w:rPr>
      </w:pPr>
      <w:r w:rsidRPr="00C27587">
        <w:rPr>
          <w:rFonts w:ascii="Calibri" w:hAnsi="Calibri"/>
        </w:rPr>
        <w:sym w:font="Symbol" w:char="F0B7"/>
      </w:r>
      <w:r w:rsidRPr="00C27587">
        <w:rPr>
          <w:rFonts w:ascii="Calibri" w:hAnsi="Calibri"/>
        </w:rPr>
        <w:t xml:space="preserve"> Kayıtlı Elektronik Posta (KEP) hesabından [vikingturizmticas@hs03.kep.tr] adresine iletebilirsiniz. </w:t>
      </w:r>
    </w:p>
    <w:p w14:paraId="0BDE7829" w14:textId="77777777" w:rsidR="003D0226" w:rsidRDefault="003D0226" w:rsidP="003D0226">
      <w:pPr>
        <w:jc w:val="both"/>
        <w:rPr>
          <w:rFonts w:asciiTheme="minorHAnsi" w:eastAsia="Calibri" w:hAnsiTheme="minorHAnsi" w:cstheme="minorHAnsi"/>
          <w:szCs w:val="22"/>
        </w:rPr>
      </w:pPr>
    </w:p>
    <w:p w14:paraId="70B47636" w14:textId="77777777" w:rsidR="003D0226" w:rsidRPr="00CA01E8" w:rsidRDefault="003D0226" w:rsidP="00CA01E8">
      <w:pPr>
        <w:jc w:val="both"/>
        <w:rPr>
          <w:rFonts w:asciiTheme="minorHAnsi" w:eastAsia="Calibri" w:hAnsiTheme="minorHAnsi" w:cstheme="minorHAnsi"/>
          <w:bCs/>
          <w:szCs w:val="22"/>
        </w:rPr>
      </w:pPr>
    </w:p>
    <w:p w14:paraId="5627F418" w14:textId="77777777" w:rsidR="00184F8A" w:rsidRDefault="003D0226" w:rsidP="009C4954">
      <w:pPr>
        <w:jc w:val="both"/>
        <w:rPr>
          <w:rFonts w:asciiTheme="minorHAnsi" w:eastAsia="Calibri" w:hAnsiTheme="minorHAnsi" w:cstheme="minorHAnsi"/>
          <w:b/>
          <w:szCs w:val="22"/>
        </w:rPr>
      </w:pPr>
      <w:r>
        <w:rPr>
          <w:rFonts w:asciiTheme="minorHAnsi" w:eastAsia="Calibri" w:hAnsiTheme="minorHAnsi" w:cstheme="minorHAnsi"/>
          <w:b/>
          <w:szCs w:val="22"/>
        </w:rPr>
        <w:t>2.3</w:t>
      </w:r>
      <w:r w:rsidR="009C4954" w:rsidRPr="009C4954">
        <w:rPr>
          <w:rFonts w:asciiTheme="minorHAnsi" w:eastAsia="Calibri" w:hAnsiTheme="minorHAnsi" w:cstheme="minorHAnsi"/>
          <w:b/>
          <w:szCs w:val="22"/>
        </w:rPr>
        <w:t xml:space="preserve"> </w:t>
      </w:r>
      <w:r w:rsidR="00045B84">
        <w:rPr>
          <w:rFonts w:asciiTheme="minorHAnsi" w:eastAsia="Calibri" w:hAnsiTheme="minorHAnsi" w:cstheme="minorHAnsi"/>
          <w:b/>
          <w:szCs w:val="22"/>
        </w:rPr>
        <w:t>Kişisel V</w:t>
      </w:r>
      <w:r w:rsidR="009C4954" w:rsidRPr="009C4954">
        <w:rPr>
          <w:rFonts w:asciiTheme="minorHAnsi" w:eastAsia="Calibri" w:hAnsiTheme="minorHAnsi" w:cstheme="minorHAnsi"/>
          <w:b/>
          <w:szCs w:val="22"/>
        </w:rPr>
        <w:t>erilerin Güvenliğinin Sağlanması</w:t>
      </w:r>
    </w:p>
    <w:p w14:paraId="55CC2DEF" w14:textId="77777777" w:rsidR="009C4954" w:rsidRDefault="009C4954" w:rsidP="009C4954">
      <w:pPr>
        <w:jc w:val="both"/>
        <w:rPr>
          <w:rFonts w:asciiTheme="minorHAnsi" w:eastAsia="Calibri" w:hAnsiTheme="minorHAnsi" w:cstheme="minorHAnsi"/>
          <w:b/>
          <w:szCs w:val="22"/>
        </w:rPr>
      </w:pPr>
    </w:p>
    <w:p w14:paraId="150B1546" w14:textId="77777777" w:rsidR="00E73B9B" w:rsidRDefault="00D45C5F" w:rsidP="009C4954">
      <w:pPr>
        <w:jc w:val="both"/>
        <w:rPr>
          <w:rFonts w:asciiTheme="minorHAnsi" w:eastAsia="Calibri" w:hAnsiTheme="minorHAnsi" w:cstheme="minorHAnsi"/>
          <w:szCs w:val="22"/>
        </w:rPr>
      </w:pPr>
      <w:r>
        <w:rPr>
          <w:rFonts w:asciiTheme="minorHAnsi" w:eastAsia="Calibri" w:hAnsiTheme="minorHAnsi" w:cstheme="minorHAnsi"/>
          <w:szCs w:val="22"/>
        </w:rPr>
        <w:t xml:space="preserve">Şirketimiz, işlemekte olduğu </w:t>
      </w:r>
      <w:r w:rsidR="00045B84">
        <w:rPr>
          <w:rFonts w:asciiTheme="minorHAnsi" w:eastAsia="Calibri" w:hAnsiTheme="minorHAnsi" w:cstheme="minorHAnsi"/>
          <w:szCs w:val="22"/>
        </w:rPr>
        <w:t xml:space="preserve">kişisel </w:t>
      </w:r>
      <w:r w:rsidRPr="00D45C5F">
        <w:rPr>
          <w:rFonts w:asciiTheme="minorHAnsi" w:eastAsia="Calibri" w:hAnsiTheme="minorHAnsi" w:cstheme="minorHAnsi"/>
          <w:szCs w:val="22"/>
        </w:rPr>
        <w:t xml:space="preserve">verilere yetkisiz erişim veya bu bilgilerin kaybı, hatalı kullanımı, ifşa edilmesi, değiştirilmesi veya imha edilmesine karşı korumak için uygun güvenlik düzeyini sağlamaya yönelik gerekli teknik ve idari </w:t>
      </w:r>
      <w:r>
        <w:rPr>
          <w:rFonts w:asciiTheme="minorHAnsi" w:eastAsia="Calibri" w:hAnsiTheme="minorHAnsi" w:cstheme="minorHAnsi"/>
          <w:szCs w:val="22"/>
        </w:rPr>
        <w:t xml:space="preserve">tüm </w:t>
      </w:r>
      <w:r w:rsidRPr="00D45C5F">
        <w:rPr>
          <w:rFonts w:asciiTheme="minorHAnsi" w:eastAsia="Calibri" w:hAnsiTheme="minorHAnsi" w:cstheme="minorHAnsi"/>
          <w:szCs w:val="22"/>
        </w:rPr>
        <w:t>tedbirleri almakta, bu kapsamda gerekli denetimleri yapmak</w:t>
      </w:r>
      <w:r>
        <w:rPr>
          <w:rFonts w:asciiTheme="minorHAnsi" w:eastAsia="Calibri" w:hAnsiTheme="minorHAnsi" w:cstheme="minorHAnsi"/>
          <w:szCs w:val="22"/>
        </w:rPr>
        <w:t>ta</w:t>
      </w:r>
      <w:r w:rsidRPr="00D45C5F">
        <w:rPr>
          <w:rFonts w:asciiTheme="minorHAnsi" w:eastAsia="Calibri" w:hAnsiTheme="minorHAnsi" w:cstheme="minorHAnsi"/>
          <w:szCs w:val="22"/>
        </w:rPr>
        <w:t xml:space="preserve"> veya yaptırmaktadır. </w:t>
      </w:r>
    </w:p>
    <w:p w14:paraId="653BE409" w14:textId="77777777" w:rsidR="00B75179" w:rsidRDefault="00B75179" w:rsidP="00116168">
      <w:pPr>
        <w:jc w:val="both"/>
        <w:rPr>
          <w:rFonts w:asciiTheme="minorHAnsi" w:eastAsia="Calibri" w:hAnsiTheme="minorHAnsi" w:cstheme="minorHAnsi"/>
          <w:szCs w:val="22"/>
        </w:rPr>
      </w:pPr>
      <w:r w:rsidRPr="00A40C56">
        <w:rPr>
          <w:rFonts w:asciiTheme="minorHAnsi" w:eastAsia="Calibri" w:hAnsiTheme="minorHAnsi" w:cstheme="minorHAnsi"/>
          <w:szCs w:val="22"/>
        </w:rPr>
        <w:t xml:space="preserve">Şirketimiz tarafından </w:t>
      </w:r>
      <w:r w:rsidR="00D45C5F">
        <w:rPr>
          <w:rFonts w:asciiTheme="minorHAnsi" w:eastAsia="Calibri" w:hAnsiTheme="minorHAnsi" w:cstheme="minorHAnsi"/>
          <w:szCs w:val="22"/>
        </w:rPr>
        <w:t xml:space="preserve">6698 Sayılı </w:t>
      </w:r>
      <w:r w:rsidR="00045B84">
        <w:rPr>
          <w:rFonts w:asciiTheme="minorHAnsi" w:eastAsia="Calibri" w:hAnsiTheme="minorHAnsi" w:cstheme="minorHAnsi"/>
          <w:szCs w:val="22"/>
        </w:rPr>
        <w:t xml:space="preserve">KVKK’ </w:t>
      </w:r>
      <w:proofErr w:type="spellStart"/>
      <w:r w:rsidR="00045B84">
        <w:rPr>
          <w:rFonts w:asciiTheme="minorHAnsi" w:eastAsia="Calibri" w:hAnsiTheme="minorHAnsi" w:cstheme="minorHAnsi"/>
          <w:szCs w:val="22"/>
        </w:rPr>
        <w:t>nın</w:t>
      </w:r>
      <w:proofErr w:type="spellEnd"/>
      <w:r w:rsidR="00E73B9B">
        <w:rPr>
          <w:rFonts w:asciiTheme="minorHAnsi" w:eastAsia="Calibri" w:hAnsiTheme="minorHAnsi" w:cstheme="minorHAnsi"/>
          <w:szCs w:val="22"/>
        </w:rPr>
        <w:t xml:space="preserve"> 12.</w:t>
      </w:r>
      <w:r w:rsidRPr="00A40C56">
        <w:rPr>
          <w:rFonts w:asciiTheme="minorHAnsi" w:eastAsia="Calibri" w:hAnsiTheme="minorHAnsi" w:cstheme="minorHAnsi"/>
          <w:szCs w:val="22"/>
        </w:rPr>
        <w:t xml:space="preserve"> maddesi uyarınca “veri güvenliğini” sağlamaya yönelik alınan aksiyonlar ve ted</w:t>
      </w:r>
      <w:r w:rsidR="001D4559">
        <w:rPr>
          <w:rFonts w:asciiTheme="minorHAnsi" w:eastAsia="Calibri" w:hAnsiTheme="minorHAnsi" w:cstheme="minorHAnsi"/>
          <w:szCs w:val="22"/>
        </w:rPr>
        <w:t>birler aşağıda belirtilmektedir;</w:t>
      </w:r>
    </w:p>
    <w:p w14:paraId="45A823A8" w14:textId="77777777" w:rsidR="001D4559" w:rsidRDefault="001D4559" w:rsidP="00116168">
      <w:pPr>
        <w:jc w:val="both"/>
        <w:rPr>
          <w:rFonts w:asciiTheme="minorHAnsi" w:eastAsia="Calibri" w:hAnsiTheme="minorHAnsi" w:cstheme="minorHAnsi"/>
          <w:szCs w:val="22"/>
        </w:rPr>
      </w:pPr>
    </w:p>
    <w:p w14:paraId="5E6CBD92" w14:textId="77777777" w:rsidR="00E73B9B" w:rsidRDefault="001D4559" w:rsidP="00E73B9B">
      <w:pPr>
        <w:pStyle w:val="ListeParagraf"/>
        <w:numPr>
          <w:ilvl w:val="0"/>
          <w:numId w:val="17"/>
        </w:numPr>
        <w:jc w:val="both"/>
        <w:rPr>
          <w:rFonts w:asciiTheme="minorHAnsi" w:eastAsia="Calibri" w:hAnsiTheme="minorHAnsi" w:cstheme="minorHAnsi"/>
          <w:sz w:val="22"/>
          <w:szCs w:val="22"/>
        </w:rPr>
      </w:pPr>
      <w:r w:rsidRPr="00E73B9B">
        <w:rPr>
          <w:rFonts w:asciiTheme="minorHAnsi" w:eastAsia="Calibri" w:hAnsiTheme="minorHAnsi" w:cstheme="minorHAnsi"/>
          <w:sz w:val="22"/>
          <w:szCs w:val="22"/>
        </w:rPr>
        <w:t xml:space="preserve">Şirketimiz kişisel verilerinizi gizli tutmayı, gizliliğin sağlanması ve güvenliği için gerekli teknik ve idari her türlü tedbiri almayı ve gerekli özeni göstermeyi taahhüt etmektedir. </w:t>
      </w:r>
    </w:p>
    <w:p w14:paraId="0CB16634" w14:textId="77777777" w:rsidR="007955E5" w:rsidRPr="007C3B92" w:rsidRDefault="007955E5" w:rsidP="007C3B92">
      <w:pPr>
        <w:jc w:val="both"/>
        <w:rPr>
          <w:rFonts w:asciiTheme="minorHAnsi" w:eastAsia="Calibri" w:hAnsiTheme="minorHAnsi" w:cstheme="minorHAnsi"/>
          <w:szCs w:val="22"/>
        </w:rPr>
      </w:pPr>
    </w:p>
    <w:p w14:paraId="0CAA9C68" w14:textId="77777777" w:rsidR="001D4559" w:rsidRDefault="001D4559" w:rsidP="00E73B9B">
      <w:pPr>
        <w:pStyle w:val="ListeParagraf"/>
        <w:numPr>
          <w:ilvl w:val="0"/>
          <w:numId w:val="17"/>
        </w:numPr>
        <w:jc w:val="both"/>
        <w:rPr>
          <w:rFonts w:asciiTheme="minorHAnsi" w:eastAsia="Calibri" w:hAnsiTheme="minorHAnsi" w:cstheme="minorHAnsi"/>
          <w:sz w:val="22"/>
          <w:szCs w:val="22"/>
        </w:rPr>
      </w:pPr>
      <w:r w:rsidRPr="00E73B9B">
        <w:rPr>
          <w:rFonts w:asciiTheme="minorHAnsi" w:eastAsia="Calibri" w:hAnsiTheme="minorHAnsi" w:cstheme="minorHAnsi"/>
          <w:sz w:val="22"/>
          <w:szCs w:val="22"/>
        </w:rPr>
        <w:lastRenderedPageBreak/>
        <w:t>Şirketimizin gerekli bilgi güvenl</w:t>
      </w:r>
      <w:r w:rsidR="00E73B9B">
        <w:rPr>
          <w:rFonts w:asciiTheme="minorHAnsi" w:eastAsia="Calibri" w:hAnsiTheme="minorHAnsi" w:cstheme="minorHAnsi"/>
          <w:sz w:val="22"/>
          <w:szCs w:val="22"/>
        </w:rPr>
        <w:t>iği önlemlerini almasına karşın hukuka aykırı yollarla,</w:t>
      </w:r>
      <w:r w:rsidRPr="00E73B9B">
        <w:rPr>
          <w:rFonts w:asciiTheme="minorHAnsi" w:eastAsia="Calibri" w:hAnsiTheme="minorHAnsi" w:cstheme="minorHAnsi"/>
          <w:sz w:val="22"/>
          <w:szCs w:val="22"/>
        </w:rPr>
        <w:t xml:space="preserve"> web sitesine ve sisteme yapılan saldırılar sonucunda kişisel verilerin zarar görmesi veya üçüncü kişilerin eline geçmesi durumunda, Şirketimiz bu durumu derhal sizlere ve Kişisel Verileri Koruma Kurulu’na bildirir.</w:t>
      </w:r>
    </w:p>
    <w:p w14:paraId="083EE826" w14:textId="77777777" w:rsidR="00E73B9B" w:rsidRPr="00E73B9B" w:rsidRDefault="00E73B9B" w:rsidP="00E73B9B">
      <w:pPr>
        <w:pStyle w:val="ListeParagraf"/>
        <w:ind w:left="360"/>
        <w:jc w:val="both"/>
        <w:rPr>
          <w:rFonts w:asciiTheme="minorHAnsi" w:eastAsia="Calibri" w:hAnsiTheme="minorHAnsi" w:cstheme="minorHAnsi"/>
          <w:sz w:val="22"/>
          <w:szCs w:val="22"/>
        </w:rPr>
      </w:pPr>
    </w:p>
    <w:p w14:paraId="705CAD47" w14:textId="77777777" w:rsidR="00B853C5" w:rsidRDefault="00116168" w:rsidP="00E73B9B">
      <w:pPr>
        <w:pStyle w:val="ListeParagraf"/>
        <w:numPr>
          <w:ilvl w:val="0"/>
          <w:numId w:val="17"/>
        </w:numPr>
        <w:jc w:val="both"/>
        <w:rPr>
          <w:rFonts w:asciiTheme="minorHAnsi" w:eastAsia="Calibri" w:hAnsiTheme="minorHAnsi" w:cstheme="minorHAnsi"/>
          <w:sz w:val="22"/>
          <w:szCs w:val="22"/>
        </w:rPr>
      </w:pPr>
      <w:proofErr w:type="gramStart"/>
      <w:r w:rsidRPr="00E73B9B">
        <w:rPr>
          <w:rFonts w:asciiTheme="minorHAnsi" w:eastAsia="Calibri" w:hAnsiTheme="minorHAnsi" w:cstheme="minorHAnsi"/>
          <w:sz w:val="22"/>
          <w:szCs w:val="22"/>
        </w:rPr>
        <w:t>Şirketimiz,  verilerin</w:t>
      </w:r>
      <w:proofErr w:type="gramEnd"/>
      <w:r w:rsidRPr="00E73B9B">
        <w:rPr>
          <w:rFonts w:asciiTheme="minorHAnsi" w:eastAsia="Calibri" w:hAnsiTheme="minorHAnsi" w:cstheme="minorHAnsi"/>
          <w:sz w:val="22"/>
          <w:szCs w:val="22"/>
        </w:rPr>
        <w:t xml:space="preserve"> hukuka uygun</w:t>
      </w:r>
      <w:r w:rsidR="00B75179" w:rsidRPr="00E73B9B">
        <w:rPr>
          <w:rFonts w:asciiTheme="minorHAnsi" w:eastAsia="Calibri" w:hAnsiTheme="minorHAnsi" w:cstheme="minorHAnsi"/>
          <w:sz w:val="22"/>
          <w:szCs w:val="22"/>
        </w:rPr>
        <w:t xml:space="preserve"> işlenmesini sağl</w:t>
      </w:r>
      <w:r w:rsidRPr="00E73B9B">
        <w:rPr>
          <w:rFonts w:asciiTheme="minorHAnsi" w:eastAsia="Calibri" w:hAnsiTheme="minorHAnsi" w:cstheme="minorHAnsi"/>
          <w:sz w:val="22"/>
          <w:szCs w:val="22"/>
        </w:rPr>
        <w:t>amak için,  teknolojik imkânlar</w:t>
      </w:r>
      <w:r w:rsidR="00B75179" w:rsidRPr="00E73B9B">
        <w:rPr>
          <w:rFonts w:asciiTheme="minorHAnsi" w:eastAsia="Calibri" w:hAnsiTheme="minorHAnsi" w:cstheme="minorHAnsi"/>
          <w:sz w:val="22"/>
          <w:szCs w:val="22"/>
        </w:rPr>
        <w:t xml:space="preserve"> ve uygulama maliyetine göre teknik ve idari tedbirler almaktadır. Çalışanlar, öğrendikleri kişisel verileri KVK</w:t>
      </w:r>
      <w:r w:rsidR="001D4559" w:rsidRPr="00E73B9B">
        <w:rPr>
          <w:rFonts w:asciiTheme="minorHAnsi" w:eastAsia="Calibri" w:hAnsiTheme="minorHAnsi" w:cstheme="minorHAnsi"/>
          <w:sz w:val="22"/>
          <w:szCs w:val="22"/>
        </w:rPr>
        <w:t>K</w:t>
      </w:r>
      <w:r w:rsidR="00B75179" w:rsidRPr="00E73B9B">
        <w:rPr>
          <w:rFonts w:asciiTheme="minorHAnsi" w:eastAsia="Calibri" w:hAnsiTheme="minorHAnsi" w:cstheme="minorHAnsi"/>
          <w:sz w:val="22"/>
          <w:szCs w:val="22"/>
        </w:rPr>
        <w:t xml:space="preserve"> hükümlerine aykırı olarak başkasına açıklayamayacağı ve işleme amacı dışında kullanamayacağı ve bu yükümlülüğün görevden ayrılmalarından sonra da devam edeceği konusunda bilgilendirilmekte ve bu doğrultuda kendilerinden gerekli taahhütler alınmaktadır.</w:t>
      </w:r>
    </w:p>
    <w:p w14:paraId="2E7074D4" w14:textId="77777777" w:rsidR="00E73B9B" w:rsidRPr="00E73B9B" w:rsidRDefault="00E73B9B" w:rsidP="00E73B9B">
      <w:pPr>
        <w:jc w:val="both"/>
        <w:rPr>
          <w:rFonts w:asciiTheme="minorHAnsi" w:eastAsia="Calibri" w:hAnsiTheme="minorHAnsi" w:cstheme="minorHAnsi"/>
          <w:szCs w:val="22"/>
        </w:rPr>
      </w:pPr>
    </w:p>
    <w:p w14:paraId="2B3EC28E" w14:textId="77777777" w:rsidR="00B75179" w:rsidRDefault="001D4559" w:rsidP="00E73B9B">
      <w:pPr>
        <w:pStyle w:val="ListeParagraf"/>
        <w:numPr>
          <w:ilvl w:val="0"/>
          <w:numId w:val="17"/>
        </w:numPr>
        <w:jc w:val="both"/>
        <w:rPr>
          <w:rFonts w:asciiTheme="minorHAnsi" w:eastAsia="Calibri" w:hAnsiTheme="minorHAnsi" w:cstheme="minorHAnsi"/>
          <w:sz w:val="22"/>
          <w:szCs w:val="22"/>
        </w:rPr>
      </w:pPr>
      <w:r w:rsidRPr="00E73B9B">
        <w:rPr>
          <w:rFonts w:asciiTheme="minorHAnsi" w:eastAsia="Calibri" w:hAnsiTheme="minorHAnsi" w:cstheme="minorHAnsi"/>
          <w:sz w:val="22"/>
          <w:szCs w:val="22"/>
        </w:rPr>
        <w:t xml:space="preserve">Şirketimiz, </w:t>
      </w:r>
      <w:r w:rsidR="00116168" w:rsidRPr="00E73B9B">
        <w:rPr>
          <w:rFonts w:asciiTheme="minorHAnsi" w:eastAsia="Calibri" w:hAnsiTheme="minorHAnsi" w:cstheme="minorHAnsi"/>
          <w:sz w:val="22"/>
          <w:szCs w:val="22"/>
        </w:rPr>
        <w:t>verilerin tedbirsizlikle veya yetkisiz olarak</w:t>
      </w:r>
      <w:r w:rsidRPr="00E73B9B">
        <w:rPr>
          <w:rFonts w:asciiTheme="minorHAnsi" w:eastAsia="Calibri" w:hAnsiTheme="minorHAnsi" w:cstheme="minorHAnsi"/>
          <w:sz w:val="22"/>
          <w:szCs w:val="22"/>
        </w:rPr>
        <w:t xml:space="preserve"> açıklanmasını, </w:t>
      </w:r>
      <w:r w:rsidR="00B75179" w:rsidRPr="00E73B9B">
        <w:rPr>
          <w:rFonts w:asciiTheme="minorHAnsi" w:eastAsia="Calibri" w:hAnsiTheme="minorHAnsi" w:cstheme="minorHAnsi"/>
          <w:sz w:val="22"/>
          <w:szCs w:val="22"/>
        </w:rPr>
        <w:t>erişimini, aktarılmasını veya başka şekillerdeki tüm hukuka aykırı erişimi önlemek için korunacak verinin niteliği, teknolojik imkânlar ve uygulama maliyetine göre teknik ve idari tedbirler almaktadır.</w:t>
      </w:r>
    </w:p>
    <w:p w14:paraId="21BA9DC0" w14:textId="77777777" w:rsidR="00E73B9B" w:rsidRPr="00E73B9B" w:rsidRDefault="00E73B9B" w:rsidP="00E73B9B">
      <w:pPr>
        <w:jc w:val="both"/>
        <w:rPr>
          <w:rFonts w:asciiTheme="minorHAnsi" w:eastAsia="Calibri" w:hAnsiTheme="minorHAnsi" w:cstheme="minorHAnsi"/>
          <w:szCs w:val="22"/>
        </w:rPr>
      </w:pPr>
    </w:p>
    <w:p w14:paraId="0F429244" w14:textId="77777777" w:rsidR="00B75179" w:rsidRDefault="00B75179" w:rsidP="00E73B9B">
      <w:pPr>
        <w:pStyle w:val="ListeParagraf"/>
        <w:numPr>
          <w:ilvl w:val="0"/>
          <w:numId w:val="17"/>
        </w:numPr>
        <w:jc w:val="both"/>
        <w:rPr>
          <w:rFonts w:asciiTheme="minorHAnsi" w:eastAsia="Calibri" w:hAnsiTheme="minorHAnsi" w:cstheme="minorHAnsi"/>
          <w:sz w:val="22"/>
          <w:szCs w:val="22"/>
        </w:rPr>
      </w:pPr>
      <w:r w:rsidRPr="00E73B9B">
        <w:rPr>
          <w:rFonts w:asciiTheme="minorHAnsi" w:eastAsia="Calibri" w:hAnsiTheme="minorHAnsi" w:cstheme="minorHAnsi"/>
          <w:sz w:val="22"/>
          <w:szCs w:val="22"/>
        </w:rPr>
        <w:t>Şirketimiz verilerin hukuka aykırı olarak işlenmesinin önlenmesi, verilere hukuka aykırı olarak erişilmesini önlenmesi ve verilerin hukuka uygun muhafazasını sağlanması konusunda verileri aktarmış olduğu iş ortakları ve tedarikçiler gibi veri işleyen kurumlar nezdinde farkındalıkları arttırmaktadır.</w:t>
      </w:r>
    </w:p>
    <w:p w14:paraId="07F1E112" w14:textId="77777777" w:rsidR="00E73B9B" w:rsidRPr="00E73B9B" w:rsidRDefault="00E73B9B" w:rsidP="00E73B9B">
      <w:pPr>
        <w:jc w:val="both"/>
        <w:rPr>
          <w:rFonts w:asciiTheme="minorHAnsi" w:eastAsia="Calibri" w:hAnsiTheme="minorHAnsi" w:cstheme="minorHAnsi"/>
          <w:szCs w:val="22"/>
        </w:rPr>
      </w:pPr>
    </w:p>
    <w:p w14:paraId="65542303" w14:textId="77777777" w:rsidR="00B75179" w:rsidRDefault="00116168" w:rsidP="00E73B9B">
      <w:pPr>
        <w:pStyle w:val="ListeParagraf"/>
        <w:numPr>
          <w:ilvl w:val="0"/>
          <w:numId w:val="17"/>
        </w:numPr>
        <w:jc w:val="both"/>
        <w:rPr>
          <w:rFonts w:asciiTheme="minorHAnsi" w:eastAsia="Calibri" w:hAnsiTheme="minorHAnsi" w:cstheme="minorHAnsi"/>
          <w:sz w:val="22"/>
          <w:szCs w:val="22"/>
        </w:rPr>
      </w:pPr>
      <w:r w:rsidRPr="00E73B9B">
        <w:rPr>
          <w:rFonts w:asciiTheme="minorHAnsi" w:eastAsia="Calibri" w:hAnsiTheme="minorHAnsi" w:cstheme="minorHAnsi"/>
          <w:sz w:val="22"/>
          <w:szCs w:val="22"/>
        </w:rPr>
        <w:t>Şirketimizin veri sorumlusu olarak verileri</w:t>
      </w:r>
      <w:r w:rsidR="00B75179" w:rsidRPr="00E73B9B">
        <w:rPr>
          <w:rFonts w:asciiTheme="minorHAnsi" w:eastAsia="Calibri" w:hAnsiTheme="minorHAnsi" w:cstheme="minorHAnsi"/>
          <w:sz w:val="22"/>
          <w:szCs w:val="22"/>
        </w:rPr>
        <w:t xml:space="preserve"> işlerken uymak zorunda olduğu yükümlülükler ve bu konuda geliştirdiği hukuksal, idari ve teknik tedbirlere uyma zorunluluğu Şirketimizin tedarikçi, iş ortağı gibi çeşitli sıfatlarla ilişkide olduğu veri işleyen kurumlara veri işleme konusunda gerçekleştirdikleri faaliyetin niteliğiyle uyumlu bir şekilde </w:t>
      </w:r>
      <w:proofErr w:type="spellStart"/>
      <w:r w:rsidR="00B75179" w:rsidRPr="00E73B9B">
        <w:rPr>
          <w:rFonts w:asciiTheme="minorHAnsi" w:eastAsia="Calibri" w:hAnsiTheme="minorHAnsi" w:cstheme="minorHAnsi"/>
          <w:sz w:val="22"/>
          <w:szCs w:val="22"/>
        </w:rPr>
        <w:t>sözleşmesel</w:t>
      </w:r>
      <w:proofErr w:type="spellEnd"/>
      <w:r w:rsidR="00B75179" w:rsidRPr="00E73B9B">
        <w:rPr>
          <w:rFonts w:asciiTheme="minorHAnsi" w:eastAsia="Calibri" w:hAnsiTheme="minorHAnsi" w:cstheme="minorHAnsi"/>
          <w:sz w:val="22"/>
          <w:szCs w:val="22"/>
        </w:rPr>
        <w:t xml:space="preserve"> olarak yükletilmektedir.</w:t>
      </w:r>
    </w:p>
    <w:p w14:paraId="67D0221F" w14:textId="77777777" w:rsidR="00E73B9B" w:rsidRPr="00E73B9B" w:rsidRDefault="00E73B9B" w:rsidP="00E73B9B">
      <w:pPr>
        <w:jc w:val="both"/>
        <w:rPr>
          <w:rFonts w:asciiTheme="minorHAnsi" w:eastAsia="Calibri" w:hAnsiTheme="minorHAnsi" w:cstheme="minorHAnsi"/>
          <w:szCs w:val="22"/>
        </w:rPr>
      </w:pPr>
    </w:p>
    <w:p w14:paraId="36B9FF04" w14:textId="77777777" w:rsidR="00B853C5" w:rsidRDefault="00B75179" w:rsidP="00E73B9B">
      <w:pPr>
        <w:pStyle w:val="ListeParagraf"/>
        <w:numPr>
          <w:ilvl w:val="0"/>
          <w:numId w:val="17"/>
        </w:numPr>
        <w:jc w:val="both"/>
        <w:rPr>
          <w:rFonts w:asciiTheme="minorHAnsi" w:eastAsia="Calibri" w:hAnsiTheme="minorHAnsi" w:cstheme="minorHAnsi"/>
          <w:sz w:val="22"/>
          <w:szCs w:val="22"/>
        </w:rPr>
      </w:pPr>
      <w:r w:rsidRPr="00E73B9B">
        <w:rPr>
          <w:rFonts w:asciiTheme="minorHAnsi" w:eastAsia="Calibri" w:hAnsiTheme="minorHAnsi" w:cstheme="minorHAnsi"/>
          <w:sz w:val="22"/>
          <w:szCs w:val="22"/>
        </w:rPr>
        <w:t>Şirketimiz, kişisel verilerin güvenli ortamlarda saklanması ve hukuka aykırı amaçlarla yok edilmesini, kaybolmasını veya değiştirilmesini önlemek için teknolojik imkânlar ve uygulama maliyetine göre gerekli teknik ve idari tedbirleri almaktadır.</w:t>
      </w:r>
    </w:p>
    <w:p w14:paraId="18790AAE" w14:textId="77777777" w:rsidR="00E73B9B" w:rsidRPr="00E73B9B" w:rsidRDefault="00E73B9B" w:rsidP="00E73B9B">
      <w:pPr>
        <w:jc w:val="both"/>
        <w:rPr>
          <w:rFonts w:asciiTheme="minorHAnsi" w:eastAsia="Calibri" w:hAnsiTheme="minorHAnsi" w:cstheme="minorHAnsi"/>
          <w:szCs w:val="22"/>
        </w:rPr>
      </w:pPr>
    </w:p>
    <w:p w14:paraId="769B80F6" w14:textId="77777777" w:rsidR="00B75179" w:rsidRPr="00E73B9B" w:rsidRDefault="001D4559" w:rsidP="00E73B9B">
      <w:pPr>
        <w:pStyle w:val="ListeParagraf"/>
        <w:numPr>
          <w:ilvl w:val="0"/>
          <w:numId w:val="17"/>
        </w:numPr>
        <w:jc w:val="both"/>
        <w:rPr>
          <w:rFonts w:asciiTheme="minorHAnsi" w:eastAsia="Calibri" w:hAnsiTheme="minorHAnsi" w:cstheme="minorHAnsi"/>
          <w:sz w:val="22"/>
          <w:szCs w:val="22"/>
        </w:rPr>
      </w:pPr>
      <w:proofErr w:type="gramStart"/>
      <w:r w:rsidRPr="00E73B9B">
        <w:rPr>
          <w:rFonts w:asciiTheme="minorHAnsi" w:eastAsia="Calibri" w:hAnsiTheme="minorHAnsi" w:cstheme="minorHAnsi"/>
          <w:sz w:val="22"/>
          <w:szCs w:val="22"/>
        </w:rPr>
        <w:t>Şirketimiz,  KVKK</w:t>
      </w:r>
      <w:proofErr w:type="gramEnd"/>
      <w:r w:rsidRPr="00E73B9B">
        <w:rPr>
          <w:rFonts w:asciiTheme="minorHAnsi" w:eastAsia="Calibri" w:hAnsiTheme="minorHAnsi" w:cstheme="minorHAnsi"/>
          <w:sz w:val="22"/>
          <w:szCs w:val="22"/>
        </w:rPr>
        <w:t xml:space="preserve">’ </w:t>
      </w:r>
      <w:proofErr w:type="spellStart"/>
      <w:r w:rsidRPr="00E73B9B">
        <w:rPr>
          <w:rFonts w:asciiTheme="minorHAnsi" w:eastAsia="Calibri" w:hAnsiTheme="minorHAnsi" w:cstheme="minorHAnsi"/>
          <w:sz w:val="22"/>
          <w:szCs w:val="22"/>
        </w:rPr>
        <w:t>nın</w:t>
      </w:r>
      <w:proofErr w:type="spellEnd"/>
      <w:r w:rsidRPr="00E73B9B">
        <w:rPr>
          <w:rFonts w:asciiTheme="minorHAnsi" w:eastAsia="Calibri" w:hAnsiTheme="minorHAnsi" w:cstheme="minorHAnsi"/>
          <w:sz w:val="22"/>
          <w:szCs w:val="22"/>
        </w:rPr>
        <w:t xml:space="preserve"> 12. </w:t>
      </w:r>
      <w:r w:rsidR="00116168" w:rsidRPr="00E73B9B">
        <w:rPr>
          <w:rFonts w:asciiTheme="minorHAnsi" w:eastAsia="Calibri" w:hAnsiTheme="minorHAnsi" w:cstheme="minorHAnsi"/>
          <w:sz w:val="22"/>
          <w:szCs w:val="22"/>
        </w:rPr>
        <w:t xml:space="preserve">maddesine uygun olarak işlenen verilerin </w:t>
      </w:r>
      <w:r w:rsidR="00B75179" w:rsidRPr="00E73B9B">
        <w:rPr>
          <w:rFonts w:asciiTheme="minorHAnsi" w:eastAsia="Calibri" w:hAnsiTheme="minorHAnsi" w:cstheme="minorHAnsi"/>
          <w:sz w:val="22"/>
          <w:szCs w:val="22"/>
        </w:rPr>
        <w:t>kanuni olmayan yollarla başkaları tarafından elde edilmesi halinde bu durumu en kısa sürede ilgili veri sahibine bildirilmesini sağlayan sistemi yürütmektedir.</w:t>
      </w:r>
    </w:p>
    <w:p w14:paraId="46AF4FB5" w14:textId="77777777" w:rsidR="001D4559" w:rsidRPr="00A40C56" w:rsidRDefault="001D4559" w:rsidP="00116168">
      <w:pPr>
        <w:jc w:val="both"/>
        <w:rPr>
          <w:rFonts w:asciiTheme="minorHAnsi" w:eastAsia="Calibri" w:hAnsiTheme="minorHAnsi" w:cstheme="minorHAnsi"/>
          <w:szCs w:val="22"/>
        </w:rPr>
      </w:pPr>
    </w:p>
    <w:p w14:paraId="4E91B3C9" w14:textId="77777777" w:rsidR="00B75179" w:rsidRPr="00A40C56" w:rsidRDefault="00B75179" w:rsidP="00116168">
      <w:pPr>
        <w:jc w:val="both"/>
        <w:rPr>
          <w:rFonts w:asciiTheme="minorHAnsi" w:eastAsia="Calibri" w:hAnsiTheme="minorHAnsi" w:cstheme="minorHAnsi"/>
          <w:b/>
          <w:szCs w:val="22"/>
        </w:rPr>
      </w:pPr>
      <w:r w:rsidRPr="00A40C56">
        <w:rPr>
          <w:rFonts w:asciiTheme="minorHAnsi" w:eastAsia="Calibri" w:hAnsiTheme="minorHAnsi" w:cstheme="minorHAnsi"/>
          <w:b/>
          <w:szCs w:val="22"/>
        </w:rPr>
        <w:t>3. BÖLÜM VERİLERİN İŞLENMESİNE İLİŞKİN HUSUSLAR</w:t>
      </w:r>
    </w:p>
    <w:p w14:paraId="46AB087A" w14:textId="77777777" w:rsidR="00B75179" w:rsidRDefault="00B75179" w:rsidP="00116168">
      <w:pPr>
        <w:jc w:val="both"/>
        <w:rPr>
          <w:rFonts w:asciiTheme="minorHAnsi" w:eastAsia="Calibri" w:hAnsiTheme="minorHAnsi" w:cstheme="minorHAnsi"/>
          <w:b/>
          <w:szCs w:val="22"/>
        </w:rPr>
      </w:pPr>
    </w:p>
    <w:p w14:paraId="2A70FDB9" w14:textId="77777777" w:rsidR="00B8001A" w:rsidRDefault="00B8001A" w:rsidP="00116168">
      <w:pPr>
        <w:jc w:val="both"/>
        <w:rPr>
          <w:rFonts w:asciiTheme="minorHAnsi" w:eastAsia="Calibri" w:hAnsiTheme="minorHAnsi" w:cstheme="minorHAnsi"/>
          <w:b/>
          <w:szCs w:val="22"/>
        </w:rPr>
      </w:pPr>
    </w:p>
    <w:p w14:paraId="4BC26E09" w14:textId="77777777" w:rsidR="00B8001A" w:rsidRDefault="00B8001A" w:rsidP="00B8001A">
      <w:pPr>
        <w:jc w:val="both"/>
        <w:rPr>
          <w:rFonts w:asciiTheme="minorHAnsi" w:eastAsia="Calibri" w:hAnsiTheme="minorHAnsi" w:cstheme="minorHAnsi"/>
          <w:b/>
          <w:szCs w:val="22"/>
        </w:rPr>
      </w:pPr>
      <w:r w:rsidRPr="00A40C56">
        <w:rPr>
          <w:rFonts w:asciiTheme="minorHAnsi" w:eastAsia="Calibri" w:hAnsiTheme="minorHAnsi" w:cstheme="minorHAnsi"/>
          <w:b/>
          <w:szCs w:val="22"/>
        </w:rPr>
        <w:t>3.</w:t>
      </w:r>
      <w:r>
        <w:rPr>
          <w:rFonts w:asciiTheme="minorHAnsi" w:eastAsia="Calibri" w:hAnsiTheme="minorHAnsi" w:cstheme="minorHAnsi"/>
          <w:b/>
          <w:szCs w:val="22"/>
        </w:rPr>
        <w:t>1</w:t>
      </w:r>
      <w:r w:rsidRPr="00A40C56">
        <w:rPr>
          <w:rFonts w:asciiTheme="minorHAnsi" w:eastAsia="Calibri" w:hAnsiTheme="minorHAnsi" w:cstheme="minorHAnsi"/>
          <w:b/>
          <w:szCs w:val="22"/>
        </w:rPr>
        <w:t xml:space="preserve"> </w:t>
      </w:r>
      <w:r>
        <w:rPr>
          <w:rFonts w:asciiTheme="minorHAnsi" w:eastAsia="Calibri" w:hAnsiTheme="minorHAnsi" w:cstheme="minorHAnsi"/>
          <w:b/>
          <w:szCs w:val="22"/>
        </w:rPr>
        <w:t>Hizmetin Sunumu için Veri İşleme Faaliyeti</w:t>
      </w:r>
    </w:p>
    <w:p w14:paraId="7D042236" w14:textId="77777777" w:rsidR="00B8001A" w:rsidRDefault="00B8001A" w:rsidP="00B8001A">
      <w:pPr>
        <w:rPr>
          <w:rFonts w:ascii="Calibri" w:hAnsi="Calibri"/>
        </w:rPr>
      </w:pPr>
      <w:r w:rsidRPr="00C27587">
        <w:rPr>
          <w:rFonts w:ascii="Calibri" w:hAnsi="Calibri"/>
        </w:rPr>
        <w:t xml:space="preserve">Viking Turizm tarafından verilen hizmet, ürün ya da ticari faaliyete bağlı olarak </w:t>
      </w:r>
      <w:r>
        <w:rPr>
          <w:rFonts w:ascii="Calibri" w:hAnsi="Calibri"/>
        </w:rPr>
        <w:t>farklılık gösterir.</w:t>
      </w:r>
      <w:r w:rsidRPr="00C27587">
        <w:rPr>
          <w:rFonts w:ascii="Calibri" w:hAnsi="Calibri"/>
        </w:rPr>
        <w:t xml:space="preserve"> Otomatik ya da otomatik olmayan yöntemlerle, zorunlu olarak al</w:t>
      </w:r>
      <w:r>
        <w:rPr>
          <w:rFonts w:ascii="Calibri" w:hAnsi="Calibri"/>
        </w:rPr>
        <w:t>ınması</w:t>
      </w:r>
      <w:r w:rsidRPr="00C27587">
        <w:rPr>
          <w:rFonts w:ascii="Calibri" w:hAnsi="Calibri"/>
        </w:rPr>
        <w:t xml:space="preserve"> gereken bilgilerin yanında yalnızca, vermeyi hedeflediği en iyi hizmet ve ürünü sağlamak amacı ile gerekli olduğunu düşündüğü kişisel verileri, ofisler, şubeler, departmanlar, çağrı merkezi, internet sitesi, sosyal medya mecraları, mobil uygulamalar gibi </w:t>
      </w:r>
      <w:r>
        <w:rPr>
          <w:rFonts w:ascii="Calibri" w:hAnsi="Calibri"/>
        </w:rPr>
        <w:t>ortamlardan</w:t>
      </w:r>
      <w:r w:rsidRPr="00C27587">
        <w:rPr>
          <w:rFonts w:ascii="Calibri" w:hAnsi="Calibri"/>
        </w:rPr>
        <w:t xml:space="preserve"> sözlü, yazılı ya da elektronik olarak toplanmaktadır. </w:t>
      </w:r>
    </w:p>
    <w:p w14:paraId="22A174BE" w14:textId="77777777" w:rsidR="00B8001A" w:rsidRDefault="00B8001A" w:rsidP="00B8001A">
      <w:pPr>
        <w:rPr>
          <w:rFonts w:ascii="Calibri" w:hAnsi="Calibri"/>
        </w:rPr>
      </w:pPr>
    </w:p>
    <w:p w14:paraId="27087212" w14:textId="77777777" w:rsidR="00B8001A" w:rsidRDefault="00B8001A" w:rsidP="00B8001A">
      <w:pPr>
        <w:rPr>
          <w:rFonts w:ascii="Calibri" w:hAnsi="Calibri"/>
        </w:rPr>
      </w:pPr>
      <w:r w:rsidRPr="00C27587">
        <w:rPr>
          <w:rFonts w:ascii="Calibri" w:hAnsi="Calibri"/>
        </w:rPr>
        <w:t xml:space="preserve">Viking Turizm hizmetlerinden yararlandığınız süre içinde oluşturularak ve/veya güncellenerek, aşağıda yer alan amaçlar dâhil ve bunlarla sınırlı olmaksızın genel nitelikli </w:t>
      </w:r>
      <w:proofErr w:type="gramStart"/>
      <w:r w:rsidRPr="00C27587">
        <w:rPr>
          <w:rFonts w:ascii="Calibri" w:hAnsi="Calibri"/>
        </w:rPr>
        <w:t>ve  özel</w:t>
      </w:r>
      <w:proofErr w:type="gramEnd"/>
      <w:r w:rsidRPr="00C27587">
        <w:rPr>
          <w:rFonts w:ascii="Calibri" w:hAnsi="Calibri"/>
        </w:rPr>
        <w:t xml:space="preserve"> nitelikli kişisel verileriniz yasal düzenlemenin imkan verdiği sürece işlenebilmektedir.</w:t>
      </w:r>
    </w:p>
    <w:p w14:paraId="0A0CD63D" w14:textId="77777777" w:rsidR="00B8001A" w:rsidRDefault="00B8001A" w:rsidP="00B8001A">
      <w:pPr>
        <w:rPr>
          <w:rFonts w:ascii="Calibri" w:hAnsi="Calibri"/>
        </w:rPr>
      </w:pPr>
    </w:p>
    <w:p w14:paraId="29839065" w14:textId="77777777" w:rsidR="00B8001A" w:rsidRPr="00C27587" w:rsidRDefault="00B8001A" w:rsidP="00B8001A">
      <w:pPr>
        <w:rPr>
          <w:rFonts w:ascii="Calibri" w:hAnsi="Calibri"/>
        </w:rPr>
      </w:pPr>
      <w:r w:rsidRPr="00C27587">
        <w:rPr>
          <w:rFonts w:ascii="Calibri" w:hAnsi="Calibri"/>
        </w:rPr>
        <w:t>Bunlar:</w:t>
      </w:r>
    </w:p>
    <w:p w14:paraId="374728F1" w14:textId="77777777" w:rsidR="00B8001A" w:rsidRPr="00C27587" w:rsidRDefault="00B8001A" w:rsidP="00B8001A">
      <w:pPr>
        <w:ind w:left="709" w:hanging="283"/>
        <w:rPr>
          <w:rFonts w:ascii="Calibri" w:hAnsi="Calibri"/>
        </w:rPr>
      </w:pPr>
      <w:r w:rsidRPr="00C27587">
        <w:rPr>
          <w:rFonts w:ascii="Calibri" w:hAnsi="Calibri"/>
        </w:rPr>
        <w:lastRenderedPageBreak/>
        <w:t>•</w:t>
      </w:r>
      <w:r>
        <w:rPr>
          <w:rFonts w:ascii="Calibri" w:hAnsi="Calibri"/>
        </w:rPr>
        <w:tab/>
      </w:r>
      <w:r w:rsidRPr="00C27587">
        <w:rPr>
          <w:rFonts w:ascii="Calibri" w:hAnsi="Calibri"/>
        </w:rPr>
        <w:t xml:space="preserve">Kimlik verileriniz, iletişim verileriniz, seyahatiniz ile ilgili işlemler ile pasaport bilgilerinizle ve vize başvurularında gerekebilecek kişisel verileriniz; </w:t>
      </w:r>
    </w:p>
    <w:p w14:paraId="3FFA6C82" w14:textId="77777777" w:rsidR="00B8001A" w:rsidRPr="00C27587" w:rsidRDefault="00B8001A" w:rsidP="00B8001A">
      <w:pPr>
        <w:ind w:left="709" w:hanging="283"/>
        <w:rPr>
          <w:rFonts w:ascii="Calibri" w:hAnsi="Calibri"/>
        </w:rPr>
      </w:pPr>
      <w:r w:rsidRPr="00C27587">
        <w:rPr>
          <w:rFonts w:ascii="Calibri" w:hAnsi="Calibri"/>
        </w:rPr>
        <w:t>•</w:t>
      </w:r>
      <w:r w:rsidRPr="00C27587">
        <w:rPr>
          <w:rFonts w:ascii="Calibri" w:hAnsi="Calibri"/>
        </w:rPr>
        <w:tab/>
        <w:t>Viking Turizm’den aldığınız seyahat ile ilgili sair hizmetler kapsamında gerekebilecek finansal verileriniz; Seyahat bilgileriniz dâhil ancak bunlarla sınırlı olmaksızın seyahat hizmetlerinizin yürütülmesi kapsamında elde edilen kişisel ve özel nitelikli kişisel verileriniz,</w:t>
      </w:r>
    </w:p>
    <w:p w14:paraId="05219198" w14:textId="77777777" w:rsidR="00B8001A" w:rsidRPr="00B8001A" w:rsidRDefault="00B8001A" w:rsidP="00B8001A">
      <w:pPr>
        <w:pStyle w:val="ListeParagraf"/>
        <w:numPr>
          <w:ilvl w:val="0"/>
          <w:numId w:val="20"/>
        </w:numPr>
        <w:spacing w:after="160" w:line="259" w:lineRule="auto"/>
        <w:ind w:left="709" w:hanging="283"/>
        <w:rPr>
          <w:rFonts w:ascii="Calibri" w:hAnsi="Calibri"/>
          <w:sz w:val="22"/>
        </w:rPr>
      </w:pPr>
      <w:r w:rsidRPr="00B8001A">
        <w:rPr>
          <w:rFonts w:ascii="Calibri" w:hAnsi="Calibri"/>
          <w:sz w:val="22"/>
        </w:rPr>
        <w:t>Viking Turizm bünyesinde işe başvurmanız hâlinde, bu kapsamda elde edilen özgeçmişiniz dâhil sair kişisel verileriniz, Viking Turizm bünyesinde çalışıyor olmanız durumunda iş ilişkiniz çerçevesinde hizmet akdiniz ve işe yatkınlığınız ile ilgili kişisel verileriniz.</w:t>
      </w:r>
    </w:p>
    <w:p w14:paraId="73DB29F1" w14:textId="77777777" w:rsidR="00B8001A" w:rsidRPr="00C27587" w:rsidRDefault="00B8001A" w:rsidP="00B8001A">
      <w:pPr>
        <w:rPr>
          <w:rFonts w:ascii="Calibri" w:hAnsi="Calibri"/>
        </w:rPr>
      </w:pPr>
    </w:p>
    <w:p w14:paraId="39E4E575" w14:textId="77777777" w:rsidR="00B8001A" w:rsidRPr="00A40C56" w:rsidRDefault="00B8001A" w:rsidP="00B8001A">
      <w:pPr>
        <w:jc w:val="both"/>
        <w:rPr>
          <w:rFonts w:asciiTheme="minorHAnsi" w:eastAsia="Calibri" w:hAnsiTheme="minorHAnsi" w:cstheme="minorHAnsi"/>
          <w:b/>
          <w:szCs w:val="22"/>
        </w:rPr>
      </w:pPr>
    </w:p>
    <w:p w14:paraId="1D438A5B" w14:textId="77777777" w:rsidR="00B8001A" w:rsidRPr="00A40C56" w:rsidRDefault="00B8001A" w:rsidP="00116168">
      <w:pPr>
        <w:jc w:val="both"/>
        <w:rPr>
          <w:rFonts w:asciiTheme="minorHAnsi" w:eastAsia="Calibri" w:hAnsiTheme="minorHAnsi" w:cstheme="minorHAnsi"/>
          <w:b/>
          <w:szCs w:val="22"/>
        </w:rPr>
      </w:pPr>
    </w:p>
    <w:p w14:paraId="431F7829" w14:textId="77777777" w:rsidR="00116168" w:rsidRPr="00A40C56" w:rsidRDefault="00116168" w:rsidP="00116168">
      <w:pPr>
        <w:jc w:val="both"/>
        <w:rPr>
          <w:rFonts w:asciiTheme="minorHAnsi" w:eastAsia="Calibri" w:hAnsiTheme="minorHAnsi" w:cstheme="minorHAnsi"/>
          <w:b/>
          <w:szCs w:val="22"/>
        </w:rPr>
      </w:pPr>
      <w:r w:rsidRPr="00A40C56">
        <w:rPr>
          <w:rFonts w:asciiTheme="minorHAnsi" w:eastAsia="Calibri" w:hAnsiTheme="minorHAnsi" w:cstheme="minorHAnsi"/>
          <w:b/>
          <w:szCs w:val="22"/>
        </w:rPr>
        <w:t>3.</w:t>
      </w:r>
      <w:r w:rsidR="00B8001A">
        <w:rPr>
          <w:rFonts w:asciiTheme="minorHAnsi" w:eastAsia="Calibri" w:hAnsiTheme="minorHAnsi" w:cstheme="minorHAnsi"/>
          <w:b/>
          <w:szCs w:val="22"/>
        </w:rPr>
        <w:t>2</w:t>
      </w:r>
      <w:r w:rsidRPr="00A40C56">
        <w:rPr>
          <w:rFonts w:asciiTheme="minorHAnsi" w:eastAsia="Calibri" w:hAnsiTheme="minorHAnsi" w:cstheme="minorHAnsi"/>
          <w:b/>
          <w:szCs w:val="22"/>
        </w:rPr>
        <w:t xml:space="preserve"> Bina, </w:t>
      </w:r>
      <w:r w:rsidR="00E3168D">
        <w:rPr>
          <w:rFonts w:asciiTheme="minorHAnsi" w:eastAsia="Calibri" w:hAnsiTheme="minorHAnsi" w:cstheme="minorHAnsi"/>
          <w:b/>
          <w:szCs w:val="22"/>
        </w:rPr>
        <w:t xml:space="preserve">Ofis </w:t>
      </w:r>
      <w:r w:rsidRPr="00A40C56">
        <w:rPr>
          <w:rFonts w:asciiTheme="minorHAnsi" w:eastAsia="Calibri" w:hAnsiTheme="minorHAnsi" w:cstheme="minorHAnsi"/>
          <w:b/>
          <w:szCs w:val="22"/>
        </w:rPr>
        <w:t xml:space="preserve">Girişleri İle Bina </w:t>
      </w:r>
      <w:r w:rsidR="00E3168D">
        <w:rPr>
          <w:rFonts w:asciiTheme="minorHAnsi" w:eastAsia="Calibri" w:hAnsiTheme="minorHAnsi" w:cstheme="minorHAnsi"/>
          <w:b/>
          <w:szCs w:val="22"/>
        </w:rPr>
        <w:t>Ofis</w:t>
      </w:r>
      <w:r w:rsidRPr="00A40C56">
        <w:rPr>
          <w:rFonts w:asciiTheme="minorHAnsi" w:eastAsia="Calibri" w:hAnsiTheme="minorHAnsi" w:cstheme="minorHAnsi"/>
          <w:b/>
          <w:szCs w:val="22"/>
        </w:rPr>
        <w:t xml:space="preserve"> İçerisinde Yapılan Veri İşleme Faaliyetleri</w:t>
      </w:r>
    </w:p>
    <w:p w14:paraId="29519217" w14:textId="77777777" w:rsidR="00184F8A" w:rsidRPr="00A40C56" w:rsidRDefault="00184F8A" w:rsidP="00116168">
      <w:pPr>
        <w:jc w:val="both"/>
        <w:rPr>
          <w:rFonts w:asciiTheme="minorHAnsi" w:eastAsia="Calibri" w:hAnsiTheme="minorHAnsi" w:cstheme="minorHAnsi"/>
          <w:b/>
          <w:szCs w:val="22"/>
        </w:rPr>
      </w:pPr>
    </w:p>
    <w:p w14:paraId="395E43FD" w14:textId="77777777" w:rsidR="00E3168D" w:rsidRDefault="00E3168D" w:rsidP="00E3168D">
      <w:pPr>
        <w:jc w:val="both"/>
        <w:rPr>
          <w:rFonts w:asciiTheme="minorHAnsi" w:eastAsia="Calibri" w:hAnsiTheme="minorHAnsi" w:cstheme="minorHAnsi"/>
          <w:szCs w:val="22"/>
        </w:rPr>
      </w:pPr>
      <w:r w:rsidRPr="00A40C56">
        <w:rPr>
          <w:rFonts w:asciiTheme="minorHAnsi" w:eastAsia="Calibri" w:hAnsiTheme="minorHAnsi" w:cstheme="minorHAnsi"/>
          <w:szCs w:val="22"/>
        </w:rPr>
        <w:t xml:space="preserve">Şirketimiz, </w:t>
      </w:r>
      <w:r>
        <w:rPr>
          <w:rFonts w:asciiTheme="minorHAnsi" w:eastAsia="Calibri" w:hAnsiTheme="minorHAnsi" w:cstheme="minorHAnsi"/>
          <w:szCs w:val="22"/>
        </w:rPr>
        <w:t>sunulan hizmet</w:t>
      </w:r>
      <w:r w:rsidRPr="00A40C56">
        <w:rPr>
          <w:rFonts w:asciiTheme="minorHAnsi" w:eastAsia="Calibri" w:hAnsiTheme="minorHAnsi" w:cstheme="minorHAnsi"/>
          <w:szCs w:val="22"/>
        </w:rPr>
        <w:t xml:space="preserve"> kalitesini artırmak, güvenilirliğini sağlamak, şirketin, müşterilerin ve diğer </w:t>
      </w:r>
      <w:r>
        <w:rPr>
          <w:rFonts w:asciiTheme="minorHAnsi" w:eastAsia="Calibri" w:hAnsiTheme="minorHAnsi" w:cstheme="minorHAnsi"/>
          <w:szCs w:val="22"/>
        </w:rPr>
        <w:t>tüm personelin</w:t>
      </w:r>
      <w:r w:rsidRPr="00A40C56">
        <w:rPr>
          <w:rFonts w:asciiTheme="minorHAnsi" w:eastAsia="Calibri" w:hAnsiTheme="minorHAnsi" w:cstheme="minorHAnsi"/>
          <w:szCs w:val="22"/>
        </w:rPr>
        <w:t xml:space="preserve"> güvenliğini sağlamak ve müşterilerin aldıkları hizmete ilişkin menfaatlerini ko</w:t>
      </w:r>
      <w:r w:rsidR="00F95954">
        <w:rPr>
          <w:rFonts w:asciiTheme="minorHAnsi" w:eastAsia="Calibri" w:hAnsiTheme="minorHAnsi" w:cstheme="minorHAnsi"/>
          <w:szCs w:val="22"/>
        </w:rPr>
        <w:t xml:space="preserve">rumak amacıyla, tüm </w:t>
      </w:r>
      <w:r>
        <w:rPr>
          <w:rFonts w:asciiTheme="minorHAnsi" w:eastAsia="Calibri" w:hAnsiTheme="minorHAnsi" w:cstheme="minorHAnsi"/>
          <w:szCs w:val="22"/>
        </w:rPr>
        <w:t>ziyaretçi giriş ve çıkışl</w:t>
      </w:r>
      <w:r w:rsidR="00F95954">
        <w:rPr>
          <w:rFonts w:asciiTheme="minorHAnsi" w:eastAsia="Calibri" w:hAnsiTheme="minorHAnsi" w:cstheme="minorHAnsi"/>
          <w:szCs w:val="22"/>
        </w:rPr>
        <w:t>ar</w:t>
      </w:r>
      <w:r>
        <w:rPr>
          <w:rFonts w:asciiTheme="minorHAnsi" w:eastAsia="Calibri" w:hAnsiTheme="minorHAnsi" w:cstheme="minorHAnsi"/>
          <w:szCs w:val="22"/>
        </w:rPr>
        <w:t>ı</w:t>
      </w:r>
      <w:r w:rsidR="00F95954">
        <w:rPr>
          <w:rFonts w:asciiTheme="minorHAnsi" w:eastAsia="Calibri" w:hAnsiTheme="minorHAnsi" w:cstheme="minorHAnsi"/>
          <w:szCs w:val="22"/>
        </w:rPr>
        <w:t>nı</w:t>
      </w:r>
      <w:r>
        <w:rPr>
          <w:rFonts w:asciiTheme="minorHAnsi" w:eastAsia="Calibri" w:hAnsiTheme="minorHAnsi" w:cstheme="minorHAnsi"/>
          <w:szCs w:val="22"/>
        </w:rPr>
        <w:t xml:space="preserve"> </w:t>
      </w:r>
      <w:r w:rsidR="00F95954">
        <w:rPr>
          <w:rFonts w:asciiTheme="minorHAnsi" w:eastAsia="Calibri" w:hAnsiTheme="minorHAnsi" w:cstheme="minorHAnsi"/>
          <w:szCs w:val="22"/>
        </w:rPr>
        <w:t xml:space="preserve">ziyaretçi defteriyle </w:t>
      </w:r>
      <w:r>
        <w:rPr>
          <w:rFonts w:asciiTheme="minorHAnsi" w:eastAsia="Calibri" w:hAnsiTheme="minorHAnsi" w:cstheme="minorHAnsi"/>
          <w:szCs w:val="22"/>
        </w:rPr>
        <w:t>kayıt altına almak</w:t>
      </w:r>
      <w:r w:rsidR="00F95954">
        <w:rPr>
          <w:rFonts w:asciiTheme="minorHAnsi" w:eastAsia="Calibri" w:hAnsiTheme="minorHAnsi" w:cstheme="minorHAnsi"/>
          <w:szCs w:val="22"/>
        </w:rPr>
        <w:t>ta</w:t>
      </w:r>
      <w:r>
        <w:rPr>
          <w:rFonts w:asciiTheme="minorHAnsi" w:eastAsia="Calibri" w:hAnsiTheme="minorHAnsi" w:cstheme="minorHAnsi"/>
          <w:szCs w:val="22"/>
        </w:rPr>
        <w:t xml:space="preserve"> ve </w:t>
      </w:r>
      <w:r w:rsidRPr="00A40C56">
        <w:rPr>
          <w:rFonts w:asciiTheme="minorHAnsi" w:eastAsia="Calibri" w:hAnsiTheme="minorHAnsi" w:cstheme="minorHAnsi"/>
          <w:szCs w:val="22"/>
        </w:rPr>
        <w:t>güvenli</w:t>
      </w:r>
      <w:r>
        <w:rPr>
          <w:rFonts w:asciiTheme="minorHAnsi" w:eastAsia="Calibri" w:hAnsiTheme="minorHAnsi" w:cstheme="minorHAnsi"/>
          <w:szCs w:val="22"/>
        </w:rPr>
        <w:t>k kamerası ile</w:t>
      </w:r>
      <w:r w:rsidR="00F95954">
        <w:rPr>
          <w:rFonts w:asciiTheme="minorHAnsi" w:eastAsia="Calibri" w:hAnsiTheme="minorHAnsi" w:cstheme="minorHAnsi"/>
          <w:szCs w:val="22"/>
        </w:rPr>
        <w:t xml:space="preserve"> de izleme faaliyetinde bulunarak veri işleme faaliyetinde bulunmaktadır.</w:t>
      </w:r>
    </w:p>
    <w:p w14:paraId="70630D42" w14:textId="77777777" w:rsidR="00B75179" w:rsidRPr="00A40C56" w:rsidRDefault="00B75179" w:rsidP="00116168">
      <w:pPr>
        <w:jc w:val="both"/>
        <w:rPr>
          <w:rFonts w:asciiTheme="minorHAnsi" w:eastAsia="Calibri" w:hAnsiTheme="minorHAnsi" w:cstheme="minorHAnsi"/>
          <w:szCs w:val="22"/>
        </w:rPr>
      </w:pPr>
    </w:p>
    <w:p w14:paraId="2300A0B4" w14:textId="77777777" w:rsidR="00B75179" w:rsidRPr="00A40C56" w:rsidRDefault="00B75179" w:rsidP="00116168">
      <w:pPr>
        <w:jc w:val="both"/>
        <w:rPr>
          <w:rFonts w:asciiTheme="minorHAnsi" w:eastAsia="Calibri" w:hAnsiTheme="minorHAnsi" w:cstheme="minorHAnsi"/>
          <w:szCs w:val="22"/>
        </w:rPr>
      </w:pPr>
      <w:r w:rsidRPr="00A40C56">
        <w:rPr>
          <w:rFonts w:asciiTheme="minorHAnsi" w:eastAsia="Calibri" w:hAnsiTheme="minorHAnsi" w:cstheme="minorHAnsi"/>
          <w:szCs w:val="22"/>
        </w:rPr>
        <w:t xml:space="preserve">Şirketimizin bina, </w:t>
      </w:r>
      <w:r w:rsidR="00F95954">
        <w:rPr>
          <w:rFonts w:asciiTheme="minorHAnsi" w:eastAsia="Calibri" w:hAnsiTheme="minorHAnsi" w:cstheme="minorHAnsi"/>
          <w:szCs w:val="22"/>
        </w:rPr>
        <w:t>ofis girişlerinde ve ofis içerisindeki</w:t>
      </w:r>
      <w:r w:rsidRPr="00A40C56">
        <w:rPr>
          <w:rFonts w:asciiTheme="minorHAnsi" w:eastAsia="Calibri" w:hAnsiTheme="minorHAnsi" w:cstheme="minorHAnsi"/>
          <w:szCs w:val="22"/>
        </w:rPr>
        <w:t xml:space="preserve"> kamera ile izleme sistemi vasıtasıyla ziyaretçilerimizin görüntü kayıtları alınmaktadır.</w:t>
      </w:r>
    </w:p>
    <w:p w14:paraId="6A21D974" w14:textId="77777777" w:rsidR="00B75179" w:rsidRPr="00A40C56" w:rsidRDefault="00B75179" w:rsidP="00116168">
      <w:pPr>
        <w:jc w:val="both"/>
        <w:rPr>
          <w:rFonts w:asciiTheme="minorHAnsi" w:eastAsia="Calibri" w:hAnsiTheme="minorHAnsi" w:cstheme="minorHAnsi"/>
          <w:szCs w:val="22"/>
        </w:rPr>
      </w:pPr>
    </w:p>
    <w:p w14:paraId="2FA01C98" w14:textId="77777777" w:rsidR="00B75179" w:rsidRPr="00A40C56" w:rsidRDefault="00B75179" w:rsidP="00116168">
      <w:pPr>
        <w:jc w:val="both"/>
        <w:rPr>
          <w:rFonts w:asciiTheme="minorHAnsi" w:eastAsia="Calibri" w:hAnsiTheme="minorHAnsi" w:cstheme="minorHAnsi"/>
          <w:szCs w:val="22"/>
        </w:rPr>
      </w:pPr>
      <w:r w:rsidRPr="00A40C56">
        <w:rPr>
          <w:rFonts w:asciiTheme="minorHAnsi" w:eastAsia="Calibri" w:hAnsiTheme="minorHAnsi" w:cstheme="minorHAnsi"/>
          <w:szCs w:val="22"/>
        </w:rPr>
        <w:t>Dijital ortamda kaydedilen ve muhafaza edilen kayıtlara yalnızca sınırlı sayıda Şirket çalışanının erişimi bulunmaktadır.</w:t>
      </w:r>
    </w:p>
    <w:p w14:paraId="2C75CAD0" w14:textId="77777777" w:rsidR="00B75179" w:rsidRPr="00A40C56" w:rsidRDefault="00B75179" w:rsidP="00116168">
      <w:pPr>
        <w:jc w:val="both"/>
        <w:rPr>
          <w:rFonts w:asciiTheme="minorHAnsi" w:eastAsia="Calibri" w:hAnsiTheme="minorHAnsi" w:cstheme="minorHAnsi"/>
          <w:szCs w:val="22"/>
        </w:rPr>
      </w:pPr>
    </w:p>
    <w:p w14:paraId="3DF24E00" w14:textId="77777777" w:rsidR="00B75179" w:rsidRPr="00A40C56" w:rsidRDefault="00B75179" w:rsidP="00116168">
      <w:pPr>
        <w:jc w:val="both"/>
        <w:rPr>
          <w:rFonts w:asciiTheme="minorHAnsi" w:eastAsia="Calibri" w:hAnsiTheme="minorHAnsi" w:cstheme="minorHAnsi"/>
          <w:szCs w:val="22"/>
        </w:rPr>
      </w:pPr>
      <w:r w:rsidRPr="00A40C56">
        <w:rPr>
          <w:rFonts w:asciiTheme="minorHAnsi" w:eastAsia="Calibri" w:hAnsiTheme="minorHAnsi" w:cstheme="minorHAnsi"/>
          <w:szCs w:val="22"/>
        </w:rPr>
        <w:t>Şirketimiz tarafından KVK</w:t>
      </w:r>
      <w:r w:rsidR="00F95954">
        <w:rPr>
          <w:rFonts w:asciiTheme="minorHAnsi" w:eastAsia="Calibri" w:hAnsiTheme="minorHAnsi" w:cstheme="minorHAnsi"/>
          <w:szCs w:val="22"/>
        </w:rPr>
        <w:t xml:space="preserve">K’ </w:t>
      </w:r>
      <w:proofErr w:type="spellStart"/>
      <w:r w:rsidR="00F95954">
        <w:rPr>
          <w:rFonts w:asciiTheme="minorHAnsi" w:eastAsia="Calibri" w:hAnsiTheme="minorHAnsi" w:cstheme="minorHAnsi"/>
          <w:szCs w:val="22"/>
        </w:rPr>
        <w:t>nın</w:t>
      </w:r>
      <w:proofErr w:type="spellEnd"/>
      <w:r w:rsidRPr="00A40C56">
        <w:rPr>
          <w:rFonts w:asciiTheme="minorHAnsi" w:eastAsia="Calibri" w:hAnsiTheme="minorHAnsi" w:cstheme="minorHAnsi"/>
          <w:szCs w:val="22"/>
        </w:rPr>
        <w:t xml:space="preserve"> 12. maddesine uygun olarak, kamera ile izleme faaliyeti sonucunda elde edilen kişisel verilerin güvenliğinin sağlanması için gerekli teknik ve idari tedbirler alınmaktadır.</w:t>
      </w:r>
    </w:p>
    <w:p w14:paraId="13A737EF" w14:textId="77777777" w:rsidR="00B75179" w:rsidRPr="00A40C56" w:rsidRDefault="00B75179" w:rsidP="00116168">
      <w:pPr>
        <w:jc w:val="both"/>
        <w:rPr>
          <w:rFonts w:asciiTheme="minorHAnsi" w:eastAsia="Calibri" w:hAnsiTheme="minorHAnsi" w:cstheme="minorHAnsi"/>
          <w:szCs w:val="22"/>
        </w:rPr>
      </w:pPr>
    </w:p>
    <w:p w14:paraId="11198ED0" w14:textId="77777777" w:rsidR="00B75179" w:rsidRPr="00A40C56" w:rsidRDefault="00116168" w:rsidP="00116168">
      <w:pPr>
        <w:jc w:val="both"/>
        <w:rPr>
          <w:rFonts w:asciiTheme="minorHAnsi" w:eastAsia="Calibri" w:hAnsiTheme="minorHAnsi" w:cstheme="minorHAnsi"/>
          <w:b/>
          <w:szCs w:val="22"/>
        </w:rPr>
      </w:pPr>
      <w:r w:rsidRPr="00A40C56">
        <w:rPr>
          <w:rFonts w:asciiTheme="minorHAnsi" w:eastAsia="Calibri" w:hAnsiTheme="minorHAnsi" w:cstheme="minorHAnsi"/>
          <w:b/>
          <w:szCs w:val="22"/>
        </w:rPr>
        <w:t>3.</w:t>
      </w:r>
      <w:r w:rsidR="00B8001A">
        <w:rPr>
          <w:rFonts w:asciiTheme="minorHAnsi" w:eastAsia="Calibri" w:hAnsiTheme="minorHAnsi" w:cstheme="minorHAnsi"/>
          <w:b/>
          <w:szCs w:val="22"/>
        </w:rPr>
        <w:t>3</w:t>
      </w:r>
      <w:r w:rsidRPr="00A40C56">
        <w:rPr>
          <w:rFonts w:asciiTheme="minorHAnsi" w:eastAsia="Calibri" w:hAnsiTheme="minorHAnsi" w:cstheme="minorHAnsi"/>
          <w:b/>
          <w:szCs w:val="22"/>
        </w:rPr>
        <w:t xml:space="preserve"> Verilerin Silinmesi, Yok Edilmesi</w:t>
      </w:r>
    </w:p>
    <w:p w14:paraId="1C8883E0" w14:textId="77777777" w:rsidR="00184F8A" w:rsidRPr="00A40C56" w:rsidRDefault="00184F8A" w:rsidP="00116168">
      <w:pPr>
        <w:jc w:val="both"/>
        <w:rPr>
          <w:rFonts w:asciiTheme="minorHAnsi" w:eastAsia="Calibri" w:hAnsiTheme="minorHAnsi" w:cstheme="minorHAnsi"/>
          <w:b/>
          <w:szCs w:val="22"/>
        </w:rPr>
      </w:pPr>
    </w:p>
    <w:p w14:paraId="3C37F8B3" w14:textId="77777777" w:rsidR="00B75179" w:rsidRPr="00A40C56" w:rsidRDefault="00B75179" w:rsidP="00116168">
      <w:pPr>
        <w:jc w:val="both"/>
        <w:rPr>
          <w:rFonts w:asciiTheme="minorHAnsi" w:eastAsia="Calibri" w:hAnsiTheme="minorHAnsi" w:cstheme="minorHAnsi"/>
          <w:szCs w:val="22"/>
        </w:rPr>
      </w:pPr>
      <w:r w:rsidRPr="00A40C56">
        <w:rPr>
          <w:rFonts w:asciiTheme="minorHAnsi" w:eastAsia="Calibri" w:hAnsiTheme="minorHAnsi" w:cstheme="minorHAnsi"/>
          <w:szCs w:val="22"/>
        </w:rPr>
        <w:t>Şirketimiz ilgili yükümlülüğünü yerine getirmek üzere Şirket içerisinde gerekli teknik ve idari tedbirleri alarak; bu konuda gerekli işleyiş mekanizmaları geliştirmiş olup; bu yükümlüklerine uygun davranmak üzere ilgili iş birimlerini eğitmekte, görevlendirme ve farkındalıklarını sağlamaktadır.</w:t>
      </w:r>
    </w:p>
    <w:p w14:paraId="4A4CBA14" w14:textId="77777777" w:rsidR="00B75179" w:rsidRPr="00A40C56" w:rsidRDefault="00B75179" w:rsidP="00116168">
      <w:pPr>
        <w:jc w:val="both"/>
        <w:rPr>
          <w:rFonts w:asciiTheme="minorHAnsi" w:eastAsia="Calibri" w:hAnsiTheme="minorHAnsi" w:cstheme="minorHAnsi"/>
          <w:szCs w:val="22"/>
        </w:rPr>
      </w:pPr>
    </w:p>
    <w:p w14:paraId="7C8B5CF1" w14:textId="77777777" w:rsidR="00184F8A" w:rsidRPr="00A40C56" w:rsidRDefault="00B75179" w:rsidP="00116168">
      <w:pPr>
        <w:jc w:val="both"/>
        <w:rPr>
          <w:rFonts w:asciiTheme="minorHAnsi" w:eastAsia="Calibri" w:hAnsiTheme="minorHAnsi" w:cstheme="minorHAnsi"/>
          <w:szCs w:val="22"/>
        </w:rPr>
      </w:pPr>
      <w:proofErr w:type="spellStart"/>
      <w:r w:rsidRPr="00A40C56">
        <w:rPr>
          <w:rFonts w:asciiTheme="minorHAnsi" w:eastAsia="Calibri" w:hAnsiTheme="minorHAnsi" w:cstheme="minorHAnsi"/>
          <w:szCs w:val="22"/>
        </w:rPr>
        <w:t>Log</w:t>
      </w:r>
      <w:proofErr w:type="spellEnd"/>
      <w:r w:rsidRPr="00A40C56">
        <w:rPr>
          <w:rFonts w:asciiTheme="minorHAnsi" w:eastAsia="Calibri" w:hAnsiTheme="minorHAnsi" w:cstheme="minorHAnsi"/>
          <w:szCs w:val="22"/>
        </w:rPr>
        <w:t xml:space="preserve"> kayıtlarına yalnızca sınırlı sayıda Şirket çalışanının erişimi bulunmaktadır. </w:t>
      </w:r>
      <w:r w:rsidR="00F95954">
        <w:rPr>
          <w:rFonts w:asciiTheme="minorHAnsi" w:eastAsia="Calibri" w:hAnsiTheme="minorHAnsi" w:cstheme="minorHAnsi"/>
          <w:szCs w:val="22"/>
        </w:rPr>
        <w:t>Söz konusu</w:t>
      </w:r>
      <w:r w:rsidRPr="00A40C56">
        <w:rPr>
          <w:rFonts w:asciiTheme="minorHAnsi" w:eastAsia="Calibri" w:hAnsiTheme="minorHAnsi" w:cstheme="minorHAnsi"/>
          <w:szCs w:val="22"/>
        </w:rPr>
        <w:t xml:space="preserve"> kayıtlara erişimi olan Şirket çalışanları bu kayıtları yalnızca yetkili kamu kurum ve kuruluşundan gelen talep veya denetim süreçlerinde kullanmak üzere erişmekte ve hukuken yetkili olan kişilerle paylaşmaktadır.</w:t>
      </w:r>
    </w:p>
    <w:p w14:paraId="097974ED" w14:textId="77777777" w:rsidR="00B75179" w:rsidRPr="00A40C56" w:rsidRDefault="00B75179" w:rsidP="00116168">
      <w:pPr>
        <w:jc w:val="both"/>
        <w:rPr>
          <w:rFonts w:asciiTheme="minorHAnsi" w:eastAsia="Calibri" w:hAnsiTheme="minorHAnsi" w:cstheme="minorHAnsi"/>
          <w:szCs w:val="22"/>
        </w:rPr>
      </w:pPr>
    </w:p>
    <w:p w14:paraId="138766D1" w14:textId="77777777" w:rsidR="00B75179" w:rsidRPr="00A40C56" w:rsidRDefault="00B75179" w:rsidP="00116168">
      <w:pPr>
        <w:jc w:val="both"/>
        <w:rPr>
          <w:rFonts w:asciiTheme="minorHAnsi" w:eastAsia="Calibri" w:hAnsiTheme="minorHAnsi" w:cstheme="minorHAnsi"/>
          <w:b/>
          <w:szCs w:val="22"/>
        </w:rPr>
      </w:pPr>
      <w:r w:rsidRPr="00A40C56">
        <w:rPr>
          <w:rFonts w:asciiTheme="minorHAnsi" w:eastAsia="Calibri" w:hAnsiTheme="minorHAnsi" w:cstheme="minorHAnsi"/>
          <w:b/>
          <w:szCs w:val="22"/>
        </w:rPr>
        <w:t>4. BÖLÜM 4– DİĞER HUSUSLAR</w:t>
      </w:r>
    </w:p>
    <w:p w14:paraId="4C8014AD" w14:textId="77777777" w:rsidR="00B75179" w:rsidRPr="00A40C56" w:rsidRDefault="00B75179" w:rsidP="00116168">
      <w:pPr>
        <w:jc w:val="both"/>
        <w:rPr>
          <w:rFonts w:asciiTheme="minorHAnsi" w:eastAsia="Calibri" w:hAnsiTheme="minorHAnsi" w:cstheme="minorHAnsi"/>
          <w:szCs w:val="22"/>
        </w:rPr>
      </w:pPr>
    </w:p>
    <w:p w14:paraId="68A605E4" w14:textId="77777777" w:rsidR="00184F8A" w:rsidRPr="00A40C56" w:rsidRDefault="00B853C5" w:rsidP="00116168">
      <w:pPr>
        <w:jc w:val="both"/>
        <w:rPr>
          <w:rFonts w:asciiTheme="minorHAnsi" w:eastAsia="Calibri" w:hAnsiTheme="minorHAnsi" w:cstheme="minorHAnsi"/>
          <w:b/>
          <w:szCs w:val="22"/>
        </w:rPr>
      </w:pPr>
      <w:r w:rsidRPr="00A40C56">
        <w:rPr>
          <w:rFonts w:asciiTheme="minorHAnsi" w:eastAsia="Calibri" w:hAnsiTheme="minorHAnsi" w:cstheme="minorHAnsi"/>
          <w:b/>
          <w:szCs w:val="22"/>
        </w:rPr>
        <w:t>4.1. Şirket Verilerin Korunması ve İşlenmesi Politikasının Diğer Politikalarla Olan İlişkisi</w:t>
      </w:r>
    </w:p>
    <w:p w14:paraId="443CDBE3" w14:textId="77777777" w:rsidR="00184F8A" w:rsidRPr="00A40C56" w:rsidRDefault="00184F8A" w:rsidP="00116168">
      <w:pPr>
        <w:jc w:val="both"/>
        <w:rPr>
          <w:rFonts w:asciiTheme="minorHAnsi" w:eastAsia="Calibri" w:hAnsiTheme="minorHAnsi" w:cstheme="minorHAnsi"/>
          <w:b/>
          <w:szCs w:val="22"/>
        </w:rPr>
      </w:pPr>
    </w:p>
    <w:p w14:paraId="6DCC680E" w14:textId="77777777" w:rsidR="00B75179" w:rsidRPr="00A40C56" w:rsidRDefault="00B75179" w:rsidP="00116168">
      <w:pPr>
        <w:jc w:val="both"/>
        <w:rPr>
          <w:rFonts w:asciiTheme="minorHAnsi" w:eastAsia="Calibri" w:hAnsiTheme="minorHAnsi" w:cstheme="minorHAnsi"/>
          <w:szCs w:val="22"/>
        </w:rPr>
      </w:pPr>
      <w:r w:rsidRPr="00A40C56">
        <w:rPr>
          <w:rFonts w:asciiTheme="minorHAnsi" w:eastAsia="Calibri" w:hAnsiTheme="minorHAnsi" w:cstheme="minorHAnsi"/>
          <w:szCs w:val="22"/>
        </w:rPr>
        <w:t>Şirketin işbu Politika ile ortaya koymuş olduğu esasları; ilgili esasların icrasına yönelik ortaya koyduğu politika, prosedür ile Şirket içerisinde uygulanmasını temin etmektedir. Verilerin korunması konusunda ortaya konulan politika, prosedür ile Şirketin diğer alanlarda yürüttüğü temel politikalar, prosedürler ve uygulama rehberiyle de bağı kurularak, Şirketin benzer amaçlarla farklı politika esaslarıyla işlettiği süreçler arasında uyumluluk da sağlanmaktadır.</w:t>
      </w:r>
    </w:p>
    <w:p w14:paraId="55C0E40F" w14:textId="77777777" w:rsidR="00B75179" w:rsidRPr="00A40C56" w:rsidRDefault="00B75179" w:rsidP="00116168">
      <w:pPr>
        <w:jc w:val="both"/>
        <w:rPr>
          <w:rFonts w:asciiTheme="minorHAnsi" w:eastAsia="Calibri" w:hAnsiTheme="minorHAnsi" w:cstheme="minorHAnsi"/>
          <w:b/>
          <w:szCs w:val="22"/>
        </w:rPr>
      </w:pPr>
    </w:p>
    <w:p w14:paraId="63FA00C5" w14:textId="77777777" w:rsidR="00B75179" w:rsidRPr="00A40C56" w:rsidRDefault="00B853C5" w:rsidP="00116168">
      <w:pPr>
        <w:jc w:val="both"/>
        <w:rPr>
          <w:rFonts w:asciiTheme="minorHAnsi" w:eastAsia="Calibri" w:hAnsiTheme="minorHAnsi" w:cstheme="minorHAnsi"/>
          <w:b/>
          <w:szCs w:val="22"/>
        </w:rPr>
      </w:pPr>
      <w:r w:rsidRPr="00A40C56">
        <w:rPr>
          <w:rFonts w:asciiTheme="minorHAnsi" w:eastAsia="Calibri" w:hAnsiTheme="minorHAnsi" w:cstheme="minorHAnsi"/>
          <w:b/>
          <w:szCs w:val="22"/>
        </w:rPr>
        <w:t>4.2. Verilerin Korunması ve İşlenmesi Politikası Yönetim Yapısı</w:t>
      </w:r>
    </w:p>
    <w:p w14:paraId="08FC5FEF" w14:textId="77777777" w:rsidR="00184F8A" w:rsidRPr="00A40C56" w:rsidRDefault="00184F8A" w:rsidP="00116168">
      <w:pPr>
        <w:jc w:val="both"/>
        <w:rPr>
          <w:rFonts w:asciiTheme="minorHAnsi" w:eastAsia="Calibri" w:hAnsiTheme="minorHAnsi" w:cstheme="minorHAnsi"/>
          <w:szCs w:val="22"/>
        </w:rPr>
      </w:pPr>
    </w:p>
    <w:p w14:paraId="54F9098C" w14:textId="77777777" w:rsidR="00B75179" w:rsidRPr="00A40C56" w:rsidRDefault="00B75179" w:rsidP="00116168">
      <w:pPr>
        <w:jc w:val="both"/>
        <w:rPr>
          <w:rFonts w:asciiTheme="minorHAnsi" w:eastAsia="Calibri" w:hAnsiTheme="minorHAnsi" w:cstheme="minorHAnsi"/>
          <w:szCs w:val="22"/>
        </w:rPr>
      </w:pPr>
      <w:r w:rsidRPr="00A40C56">
        <w:rPr>
          <w:rFonts w:asciiTheme="minorHAnsi" w:eastAsia="Calibri" w:hAnsiTheme="minorHAnsi" w:cstheme="minorHAnsi"/>
          <w:szCs w:val="22"/>
        </w:rPr>
        <w:t>Şirket bünyesinde işbu Politika ve bu Politika’</w:t>
      </w:r>
      <w:r w:rsidR="00B853C5" w:rsidRPr="00A40C56">
        <w:rPr>
          <w:rFonts w:asciiTheme="minorHAnsi" w:eastAsia="Calibri" w:hAnsiTheme="minorHAnsi" w:cstheme="minorHAnsi"/>
          <w:szCs w:val="22"/>
        </w:rPr>
        <w:t xml:space="preserve"> </w:t>
      </w:r>
      <w:r w:rsidRPr="00A40C56">
        <w:rPr>
          <w:rFonts w:asciiTheme="minorHAnsi" w:eastAsia="Calibri" w:hAnsiTheme="minorHAnsi" w:cstheme="minorHAnsi"/>
          <w:szCs w:val="22"/>
        </w:rPr>
        <w:t>ya bağlı ve ilişkili diğer politikaları, prosedürleri yönetmek üzere, Şirket üst yönetiminin kararı gereğince “Verilerin Korunması Komitesi” oluşturulmuştur. Bu komitenin görevleri aşağıda belirtilmektedir.</w:t>
      </w:r>
    </w:p>
    <w:p w14:paraId="70F022C3" w14:textId="77777777" w:rsidR="00B75179" w:rsidRPr="00A40C56" w:rsidRDefault="00B75179" w:rsidP="00116168">
      <w:pPr>
        <w:jc w:val="both"/>
        <w:rPr>
          <w:rFonts w:asciiTheme="minorHAnsi" w:eastAsia="Calibri" w:hAnsiTheme="minorHAnsi" w:cstheme="minorHAnsi"/>
          <w:szCs w:val="22"/>
        </w:rPr>
      </w:pPr>
    </w:p>
    <w:p w14:paraId="47728A0D" w14:textId="77777777" w:rsidR="00B75179" w:rsidRPr="00F95954" w:rsidRDefault="00B75179" w:rsidP="00C83814">
      <w:pPr>
        <w:pStyle w:val="ListeParagraf"/>
        <w:numPr>
          <w:ilvl w:val="0"/>
          <w:numId w:val="18"/>
        </w:numPr>
        <w:spacing w:line="276" w:lineRule="auto"/>
        <w:ind w:left="426"/>
        <w:jc w:val="both"/>
        <w:rPr>
          <w:rFonts w:asciiTheme="minorHAnsi" w:eastAsia="Calibri" w:hAnsiTheme="minorHAnsi" w:cstheme="minorHAnsi"/>
          <w:sz w:val="22"/>
          <w:szCs w:val="22"/>
        </w:rPr>
      </w:pPr>
      <w:r w:rsidRPr="00F95954">
        <w:rPr>
          <w:rFonts w:asciiTheme="minorHAnsi" w:eastAsia="Calibri" w:hAnsiTheme="minorHAnsi" w:cstheme="minorHAnsi"/>
          <w:sz w:val="22"/>
          <w:szCs w:val="22"/>
        </w:rPr>
        <w:t>Verilerin Korunması ve İşlenmesi ile ilgili temel politikaları ve gerektiğinde değişiklikleri hazırlamak ve yürürlüğe koymak üzere üst yönetimin onayına sunmak.</w:t>
      </w:r>
    </w:p>
    <w:p w14:paraId="1026EE44" w14:textId="77777777" w:rsidR="00B75179" w:rsidRPr="00F95954" w:rsidRDefault="00B75179" w:rsidP="00C83814">
      <w:pPr>
        <w:pStyle w:val="ListeParagraf"/>
        <w:numPr>
          <w:ilvl w:val="0"/>
          <w:numId w:val="18"/>
        </w:numPr>
        <w:spacing w:line="276" w:lineRule="auto"/>
        <w:ind w:left="426"/>
        <w:jc w:val="both"/>
        <w:rPr>
          <w:rFonts w:asciiTheme="minorHAnsi" w:eastAsia="Calibri" w:hAnsiTheme="minorHAnsi" w:cstheme="minorHAnsi"/>
          <w:sz w:val="22"/>
          <w:szCs w:val="22"/>
        </w:rPr>
      </w:pPr>
      <w:r w:rsidRPr="00F95954">
        <w:rPr>
          <w:rFonts w:asciiTheme="minorHAnsi" w:eastAsia="Calibri" w:hAnsiTheme="minorHAnsi" w:cstheme="minorHAnsi"/>
          <w:sz w:val="22"/>
          <w:szCs w:val="22"/>
        </w:rPr>
        <w:t>Verilerin Korunması ve İşlenmesine ilişkin politikaların uygulanması ve denetiminin ne şekilde yerine getirileceğine karar vermek ve bu çerçevede şirket içi görevlendirmede bulunmak ve koordinasyonu sağlamak hususlarını üst yönetimin onayına sunmak.</w:t>
      </w:r>
    </w:p>
    <w:p w14:paraId="408F5C80" w14:textId="77777777" w:rsidR="00B75179" w:rsidRPr="00F95954" w:rsidRDefault="00B75179" w:rsidP="00C83814">
      <w:pPr>
        <w:pStyle w:val="ListeParagraf"/>
        <w:numPr>
          <w:ilvl w:val="0"/>
          <w:numId w:val="18"/>
        </w:numPr>
        <w:spacing w:line="276" w:lineRule="auto"/>
        <w:ind w:left="426"/>
        <w:jc w:val="both"/>
        <w:rPr>
          <w:rFonts w:asciiTheme="minorHAnsi" w:eastAsia="Calibri" w:hAnsiTheme="minorHAnsi" w:cstheme="minorHAnsi"/>
          <w:sz w:val="22"/>
          <w:szCs w:val="22"/>
        </w:rPr>
      </w:pPr>
      <w:r w:rsidRPr="00F95954">
        <w:rPr>
          <w:rFonts w:asciiTheme="minorHAnsi" w:eastAsia="Calibri" w:hAnsiTheme="minorHAnsi" w:cstheme="minorHAnsi"/>
          <w:sz w:val="22"/>
          <w:szCs w:val="22"/>
        </w:rPr>
        <w:t>Verilerin Korunması Kanunu ve ilgili mevzuata uyumun sağlanması için yapılması gereken hususları tespit etmek ve yapılması gerekenleri üst yönetimin onayına sunmak; uygulanmasını gözetmek ve koordinasyonunu sağlamak.</w:t>
      </w:r>
    </w:p>
    <w:p w14:paraId="56DC845F" w14:textId="77777777" w:rsidR="00B75179" w:rsidRPr="00F95954" w:rsidRDefault="00B75179" w:rsidP="00C83814">
      <w:pPr>
        <w:pStyle w:val="ListeParagraf"/>
        <w:numPr>
          <w:ilvl w:val="0"/>
          <w:numId w:val="18"/>
        </w:numPr>
        <w:spacing w:line="276" w:lineRule="auto"/>
        <w:ind w:left="426"/>
        <w:jc w:val="both"/>
        <w:rPr>
          <w:rFonts w:asciiTheme="minorHAnsi" w:eastAsia="Calibri" w:hAnsiTheme="minorHAnsi" w:cstheme="minorHAnsi"/>
          <w:sz w:val="22"/>
          <w:szCs w:val="22"/>
        </w:rPr>
      </w:pPr>
      <w:r w:rsidRPr="00F95954">
        <w:rPr>
          <w:rFonts w:asciiTheme="minorHAnsi" w:eastAsia="Calibri" w:hAnsiTheme="minorHAnsi" w:cstheme="minorHAnsi"/>
          <w:sz w:val="22"/>
          <w:szCs w:val="22"/>
        </w:rPr>
        <w:t>Verilerin Korunması ve İşlenmesi konusunda Şirket içerisinde ve Şirketin iş ortakları nezdinde farkındalığı arttırmak.</w:t>
      </w:r>
    </w:p>
    <w:p w14:paraId="64CF239A" w14:textId="77777777" w:rsidR="00B75179" w:rsidRPr="00F95954" w:rsidRDefault="00B75179" w:rsidP="00C83814">
      <w:pPr>
        <w:pStyle w:val="ListeParagraf"/>
        <w:numPr>
          <w:ilvl w:val="0"/>
          <w:numId w:val="18"/>
        </w:numPr>
        <w:spacing w:line="276" w:lineRule="auto"/>
        <w:ind w:left="426"/>
        <w:jc w:val="both"/>
        <w:rPr>
          <w:rFonts w:asciiTheme="minorHAnsi" w:eastAsia="Calibri" w:hAnsiTheme="minorHAnsi" w:cstheme="minorHAnsi"/>
          <w:sz w:val="22"/>
          <w:szCs w:val="22"/>
        </w:rPr>
      </w:pPr>
      <w:r w:rsidRPr="00F95954">
        <w:rPr>
          <w:rFonts w:asciiTheme="minorHAnsi" w:eastAsia="Calibri" w:hAnsiTheme="minorHAnsi" w:cstheme="minorHAnsi"/>
          <w:sz w:val="22"/>
          <w:szCs w:val="22"/>
        </w:rPr>
        <w:t>Şirketin veri işleme faaliyetlerinde oluşabilecek riskleri tespit ederek gerekli önlemlerin alınmasını temin etmek; iyileştirme önerilerini üst yönetimin onayını sunmak.</w:t>
      </w:r>
    </w:p>
    <w:p w14:paraId="7995A4C8" w14:textId="77777777" w:rsidR="00B75179" w:rsidRPr="00F95954" w:rsidRDefault="00B75179" w:rsidP="00C83814">
      <w:pPr>
        <w:pStyle w:val="ListeParagraf"/>
        <w:numPr>
          <w:ilvl w:val="0"/>
          <w:numId w:val="18"/>
        </w:numPr>
        <w:spacing w:line="276" w:lineRule="auto"/>
        <w:ind w:left="426"/>
        <w:jc w:val="both"/>
        <w:rPr>
          <w:rFonts w:asciiTheme="minorHAnsi" w:eastAsia="Calibri" w:hAnsiTheme="minorHAnsi" w:cstheme="minorHAnsi"/>
          <w:sz w:val="22"/>
          <w:szCs w:val="22"/>
        </w:rPr>
      </w:pPr>
      <w:r w:rsidRPr="00F95954">
        <w:rPr>
          <w:rFonts w:asciiTheme="minorHAnsi" w:eastAsia="Calibri" w:hAnsiTheme="minorHAnsi" w:cstheme="minorHAnsi"/>
          <w:sz w:val="22"/>
          <w:szCs w:val="22"/>
        </w:rPr>
        <w:t>Veri sahiplerinin başvurularını en üst düzeyde karara bağlamak.</w:t>
      </w:r>
    </w:p>
    <w:p w14:paraId="7CDF84B0" w14:textId="77777777" w:rsidR="00B75179" w:rsidRPr="00F95954" w:rsidRDefault="00B853C5" w:rsidP="00C83814">
      <w:pPr>
        <w:pStyle w:val="ListeParagraf"/>
        <w:numPr>
          <w:ilvl w:val="0"/>
          <w:numId w:val="18"/>
        </w:numPr>
        <w:spacing w:line="276" w:lineRule="auto"/>
        <w:ind w:left="426"/>
        <w:jc w:val="both"/>
        <w:rPr>
          <w:rFonts w:asciiTheme="minorHAnsi" w:eastAsia="Calibri" w:hAnsiTheme="minorHAnsi" w:cstheme="minorHAnsi"/>
          <w:sz w:val="22"/>
          <w:szCs w:val="22"/>
        </w:rPr>
      </w:pPr>
      <w:r w:rsidRPr="00F95954">
        <w:rPr>
          <w:rFonts w:asciiTheme="minorHAnsi" w:eastAsia="Calibri" w:hAnsiTheme="minorHAnsi" w:cstheme="minorHAnsi"/>
          <w:sz w:val="22"/>
          <w:szCs w:val="22"/>
        </w:rPr>
        <w:t xml:space="preserve">Verilerin Korunması konusundaki gelişmeleri ve düzenlemeleri takip etmek; </w:t>
      </w:r>
      <w:r w:rsidR="00B75179" w:rsidRPr="00F95954">
        <w:rPr>
          <w:rFonts w:asciiTheme="minorHAnsi" w:eastAsia="Calibri" w:hAnsiTheme="minorHAnsi" w:cstheme="minorHAnsi"/>
          <w:sz w:val="22"/>
          <w:szCs w:val="22"/>
        </w:rPr>
        <w:t>bu gelişmelere ve düzenlemelere uygun olarak Şirket içinde yapılması gerekenler konusunda üst yönetime tavsiyelerde bulunmak.</w:t>
      </w:r>
    </w:p>
    <w:p w14:paraId="25F253D8" w14:textId="77777777" w:rsidR="00B75179" w:rsidRDefault="00B75179" w:rsidP="00C83814">
      <w:pPr>
        <w:pStyle w:val="ListeParagraf"/>
        <w:numPr>
          <w:ilvl w:val="0"/>
          <w:numId w:val="18"/>
        </w:numPr>
        <w:spacing w:line="276" w:lineRule="auto"/>
        <w:ind w:left="426"/>
        <w:jc w:val="both"/>
        <w:rPr>
          <w:rFonts w:asciiTheme="minorHAnsi" w:eastAsia="Calibri" w:hAnsiTheme="minorHAnsi" w:cstheme="minorHAnsi"/>
          <w:sz w:val="22"/>
          <w:szCs w:val="22"/>
        </w:rPr>
      </w:pPr>
      <w:r w:rsidRPr="00F95954">
        <w:rPr>
          <w:rFonts w:asciiTheme="minorHAnsi" w:eastAsia="Calibri" w:hAnsiTheme="minorHAnsi" w:cstheme="minorHAnsi"/>
          <w:sz w:val="22"/>
          <w:szCs w:val="22"/>
        </w:rPr>
        <w:t>Şirket üst yönetiminin verilerin korunması konusunda vere</w:t>
      </w:r>
      <w:r w:rsidR="00C83814">
        <w:rPr>
          <w:rFonts w:asciiTheme="minorHAnsi" w:eastAsia="Calibri" w:hAnsiTheme="minorHAnsi" w:cstheme="minorHAnsi"/>
          <w:sz w:val="22"/>
          <w:szCs w:val="22"/>
        </w:rPr>
        <w:t>ceği diğer görevleri icra etmektir.</w:t>
      </w:r>
    </w:p>
    <w:p w14:paraId="5C873B57" w14:textId="77777777" w:rsidR="00C83814" w:rsidRDefault="00C83814" w:rsidP="00116168">
      <w:pPr>
        <w:jc w:val="both"/>
        <w:rPr>
          <w:rFonts w:asciiTheme="minorHAnsi" w:eastAsia="Calibri" w:hAnsiTheme="minorHAnsi" w:cstheme="minorHAnsi"/>
          <w:b/>
          <w:szCs w:val="22"/>
        </w:rPr>
      </w:pPr>
    </w:p>
    <w:p w14:paraId="4AFC6972" w14:textId="77777777" w:rsidR="00B75179" w:rsidRPr="00A40C56" w:rsidRDefault="00B8001A" w:rsidP="00116168">
      <w:pPr>
        <w:jc w:val="both"/>
        <w:rPr>
          <w:rFonts w:asciiTheme="minorHAnsi" w:eastAsia="Calibri" w:hAnsiTheme="minorHAnsi" w:cstheme="minorHAnsi"/>
          <w:b/>
          <w:szCs w:val="22"/>
        </w:rPr>
      </w:pPr>
      <w:r>
        <w:rPr>
          <w:rFonts w:asciiTheme="minorHAnsi" w:eastAsia="Calibri" w:hAnsiTheme="minorHAnsi" w:cstheme="minorHAnsi"/>
          <w:b/>
          <w:szCs w:val="22"/>
        </w:rPr>
        <w:t xml:space="preserve">Kişisel </w:t>
      </w:r>
      <w:r w:rsidR="00B853C5" w:rsidRPr="00A40C56">
        <w:rPr>
          <w:rFonts w:asciiTheme="minorHAnsi" w:eastAsia="Calibri" w:hAnsiTheme="minorHAnsi" w:cstheme="minorHAnsi"/>
          <w:b/>
          <w:szCs w:val="22"/>
        </w:rPr>
        <w:t>Verilerin Korunması Komitesi</w:t>
      </w:r>
    </w:p>
    <w:p w14:paraId="50662962" w14:textId="77777777" w:rsidR="00184F8A" w:rsidRPr="00A40C56" w:rsidRDefault="00184F8A" w:rsidP="00116168">
      <w:pPr>
        <w:jc w:val="both"/>
        <w:rPr>
          <w:rFonts w:asciiTheme="minorHAnsi" w:eastAsia="Calibri" w:hAnsiTheme="minorHAnsi" w:cstheme="minorHAnsi"/>
          <w:b/>
          <w:szCs w:val="22"/>
        </w:rPr>
      </w:pPr>
    </w:p>
    <w:p w14:paraId="7A4E6ED0" w14:textId="77777777" w:rsidR="00B8001A" w:rsidRDefault="00B8001A" w:rsidP="00A62F01">
      <w:pPr>
        <w:tabs>
          <w:tab w:val="left" w:pos="1510"/>
        </w:tabs>
        <w:rPr>
          <w:rFonts w:asciiTheme="minorHAnsi" w:hAnsiTheme="minorHAnsi"/>
        </w:rPr>
      </w:pPr>
      <w:r w:rsidRPr="00B8001A">
        <w:rPr>
          <w:rFonts w:asciiTheme="minorHAnsi" w:hAnsiTheme="minorHAnsi"/>
        </w:rPr>
        <w:t xml:space="preserve">Şirket bünyesinde işbu Politika ve bu </w:t>
      </w:r>
      <w:proofErr w:type="spellStart"/>
      <w:r w:rsidRPr="00B8001A">
        <w:rPr>
          <w:rFonts w:asciiTheme="minorHAnsi" w:hAnsiTheme="minorHAnsi"/>
        </w:rPr>
        <w:t>Politika’ya</w:t>
      </w:r>
      <w:proofErr w:type="spellEnd"/>
      <w:r w:rsidRPr="00B8001A">
        <w:rPr>
          <w:rFonts w:asciiTheme="minorHAnsi" w:hAnsiTheme="minorHAnsi"/>
        </w:rPr>
        <w:t xml:space="preserve"> bağlı ve ilişkili diğer politikaları, prosedürleri ve uygulama rehberlerini yönetmek üzere, Şirket üst yönetiminin kararı gereğince “Kişisel Verilerin Korunması Komitesi” oluşturulmuştur. Bu komitenin görevleri aşağıda belirtilmektedir. </w:t>
      </w:r>
    </w:p>
    <w:p w14:paraId="2DFE1614" w14:textId="77777777" w:rsidR="00B8001A" w:rsidRDefault="00B8001A" w:rsidP="00A62F01">
      <w:pPr>
        <w:tabs>
          <w:tab w:val="left" w:pos="1510"/>
        </w:tabs>
        <w:rPr>
          <w:rFonts w:asciiTheme="minorHAnsi" w:hAnsiTheme="minorHAnsi"/>
        </w:rPr>
      </w:pPr>
      <w:r w:rsidRPr="00B8001A">
        <w:rPr>
          <w:rFonts w:asciiTheme="minorHAnsi" w:hAnsiTheme="minorHAnsi"/>
        </w:rPr>
        <w:sym w:font="Symbol" w:char="F0B7"/>
      </w:r>
      <w:r w:rsidRPr="00B8001A">
        <w:rPr>
          <w:rFonts w:asciiTheme="minorHAnsi" w:hAnsiTheme="minorHAnsi"/>
        </w:rPr>
        <w:t xml:space="preserve"> Kişisel Verilerin Korunması ve İşlenmesi ile ilgili temel politikaları ve gerektiğinde değişiklikleri hazırlamak ve yürürlüğe koymak üzere üst yönetimin onayına sunmak. </w:t>
      </w:r>
    </w:p>
    <w:p w14:paraId="07A1C221" w14:textId="77777777" w:rsidR="00B8001A" w:rsidRDefault="00B8001A" w:rsidP="00A62F01">
      <w:pPr>
        <w:tabs>
          <w:tab w:val="left" w:pos="1510"/>
        </w:tabs>
        <w:rPr>
          <w:rFonts w:asciiTheme="minorHAnsi" w:hAnsiTheme="minorHAnsi"/>
        </w:rPr>
      </w:pPr>
      <w:r w:rsidRPr="00B8001A">
        <w:rPr>
          <w:rFonts w:asciiTheme="minorHAnsi" w:hAnsiTheme="minorHAnsi"/>
        </w:rPr>
        <w:sym w:font="Symbol" w:char="F0B7"/>
      </w:r>
      <w:r w:rsidRPr="00B8001A">
        <w:rPr>
          <w:rFonts w:asciiTheme="minorHAnsi" w:hAnsiTheme="minorHAnsi"/>
        </w:rPr>
        <w:t xml:space="preserve"> Kişisel Verilerin Korunması ve İşlenmesine ilişkin politikaların uygulanması ve denetiminin ne şekilde yerine getirileceğine karar vermek ve bu çerçevede şirket içi görevlendirmede bulunmak ve koordinasyonu sağlamak hususlarını üst yönetimin onayına sunmak.</w:t>
      </w:r>
    </w:p>
    <w:p w14:paraId="63A11CB1" w14:textId="77777777" w:rsidR="00B8001A" w:rsidRDefault="00B8001A" w:rsidP="00A62F01">
      <w:pPr>
        <w:tabs>
          <w:tab w:val="left" w:pos="1510"/>
        </w:tabs>
        <w:rPr>
          <w:rFonts w:asciiTheme="minorHAnsi" w:hAnsiTheme="minorHAnsi"/>
        </w:rPr>
      </w:pPr>
      <w:r w:rsidRPr="00B8001A">
        <w:rPr>
          <w:rFonts w:asciiTheme="minorHAnsi" w:hAnsiTheme="minorHAnsi"/>
        </w:rPr>
        <w:t xml:space="preserve"> </w:t>
      </w:r>
      <w:r w:rsidRPr="00B8001A">
        <w:rPr>
          <w:rFonts w:asciiTheme="minorHAnsi" w:hAnsiTheme="minorHAnsi"/>
        </w:rPr>
        <w:sym w:font="Symbol" w:char="F0B7"/>
      </w:r>
      <w:r w:rsidRPr="00B8001A">
        <w:rPr>
          <w:rFonts w:asciiTheme="minorHAnsi" w:hAnsiTheme="minorHAnsi"/>
        </w:rPr>
        <w:t xml:space="preserve"> Kişisel Verilerin Korunması Kanunu ve ilgili mevzuata uyumun sağlanması için yapılması gereken hususları tespit etmek ve yapılması gerekenleri üst yönetimin onayına sunmak; uygulanmasını gözetmek ve koordinasyonunu sağlamak. </w:t>
      </w:r>
    </w:p>
    <w:p w14:paraId="36D68EB0" w14:textId="77777777" w:rsidR="00B8001A" w:rsidRDefault="00B8001A" w:rsidP="00A62F01">
      <w:pPr>
        <w:tabs>
          <w:tab w:val="left" w:pos="1510"/>
        </w:tabs>
        <w:rPr>
          <w:rFonts w:asciiTheme="minorHAnsi" w:hAnsiTheme="minorHAnsi"/>
        </w:rPr>
      </w:pPr>
      <w:r w:rsidRPr="00B8001A">
        <w:rPr>
          <w:rFonts w:asciiTheme="minorHAnsi" w:hAnsiTheme="minorHAnsi"/>
        </w:rPr>
        <w:sym w:font="Symbol" w:char="F0B7"/>
      </w:r>
      <w:r w:rsidRPr="00B8001A">
        <w:rPr>
          <w:rFonts w:asciiTheme="minorHAnsi" w:hAnsiTheme="minorHAnsi"/>
        </w:rPr>
        <w:t xml:space="preserve"> Kişisel Verilerin Korunması ve İşlenmesi konusunda Şirket içerisinde ve Şirketin iş ortakları nezdinde farkındalığı arttırmak. </w:t>
      </w:r>
    </w:p>
    <w:p w14:paraId="602CCE5A" w14:textId="77777777" w:rsidR="00A62F01" w:rsidRPr="00B8001A" w:rsidRDefault="00B8001A" w:rsidP="00A62F01">
      <w:pPr>
        <w:tabs>
          <w:tab w:val="left" w:pos="1510"/>
        </w:tabs>
        <w:rPr>
          <w:rFonts w:asciiTheme="minorHAnsi" w:hAnsiTheme="minorHAnsi"/>
        </w:rPr>
      </w:pPr>
      <w:r w:rsidRPr="00B8001A">
        <w:rPr>
          <w:rFonts w:asciiTheme="minorHAnsi" w:hAnsiTheme="minorHAnsi"/>
        </w:rPr>
        <w:sym w:font="Symbol" w:char="F0B7"/>
      </w:r>
      <w:r w:rsidRPr="00B8001A">
        <w:rPr>
          <w:rFonts w:asciiTheme="minorHAnsi" w:hAnsiTheme="minorHAnsi"/>
        </w:rPr>
        <w:t xml:space="preserve"> Şirketin kişisel veri işleme faaliyetlerinde oluşabilecek riskleri tespit ederek gerekli önlemlerin alınmasını temin etmek; iyileştirme önerilerini üst yönetimin onayını sunmak.</w:t>
      </w:r>
    </w:p>
    <w:p w14:paraId="31F5396C" w14:textId="77777777" w:rsidR="00B8001A" w:rsidRPr="00B8001A" w:rsidRDefault="00B8001A" w:rsidP="00A62F01">
      <w:pPr>
        <w:tabs>
          <w:tab w:val="left" w:pos="1510"/>
        </w:tabs>
        <w:rPr>
          <w:rFonts w:asciiTheme="minorHAnsi" w:hAnsiTheme="minorHAnsi"/>
        </w:rPr>
      </w:pPr>
      <w:r w:rsidRPr="00B8001A">
        <w:rPr>
          <w:rFonts w:asciiTheme="minorHAnsi" w:hAnsiTheme="minorHAnsi"/>
        </w:rPr>
        <w:t xml:space="preserve">Kişisel verilerin korunması ve politikaların uygulanması konusunda eğitimler tasarlamak ve icra edilmesini sağlamak. </w:t>
      </w:r>
    </w:p>
    <w:p w14:paraId="27A8BF33" w14:textId="77777777" w:rsidR="00B8001A" w:rsidRPr="00B8001A" w:rsidRDefault="00B8001A" w:rsidP="00A62F01">
      <w:pPr>
        <w:tabs>
          <w:tab w:val="left" w:pos="1510"/>
        </w:tabs>
        <w:rPr>
          <w:rFonts w:asciiTheme="minorHAnsi" w:hAnsiTheme="minorHAnsi"/>
        </w:rPr>
      </w:pPr>
      <w:r w:rsidRPr="00B8001A">
        <w:rPr>
          <w:rFonts w:asciiTheme="minorHAnsi" w:hAnsiTheme="minorHAnsi"/>
        </w:rPr>
        <w:lastRenderedPageBreak/>
        <w:sym w:font="Symbol" w:char="F0B7"/>
      </w:r>
      <w:r w:rsidRPr="00B8001A">
        <w:rPr>
          <w:rFonts w:asciiTheme="minorHAnsi" w:hAnsiTheme="minorHAnsi"/>
        </w:rPr>
        <w:t xml:space="preserve"> Kişisel veri sahiplerinin başvurularını en üst düzeyde karara bağlamak. </w:t>
      </w:r>
    </w:p>
    <w:p w14:paraId="0FBBCEA3" w14:textId="77777777" w:rsidR="00B8001A" w:rsidRPr="00B8001A" w:rsidRDefault="00B8001A" w:rsidP="00A62F01">
      <w:pPr>
        <w:tabs>
          <w:tab w:val="left" w:pos="1510"/>
        </w:tabs>
        <w:rPr>
          <w:rFonts w:asciiTheme="minorHAnsi" w:hAnsiTheme="minorHAnsi"/>
        </w:rPr>
      </w:pPr>
      <w:r w:rsidRPr="00B8001A">
        <w:rPr>
          <w:rFonts w:asciiTheme="minorHAnsi" w:hAnsiTheme="minorHAnsi"/>
        </w:rPr>
        <w:sym w:font="Symbol" w:char="F0B7"/>
      </w:r>
      <w:r w:rsidRPr="00B8001A">
        <w:rPr>
          <w:rFonts w:asciiTheme="minorHAnsi" w:hAnsiTheme="minorHAnsi"/>
        </w:rPr>
        <w:t xml:space="preserve"> Kişisel veri sahiplerinin; kişisel veri işleme faaliyetleri ve kanuni hakları konusunda bilgilenmelerini temin etmek üzere bilgilendirme ve eğitim faaliyetlerinin icrasını koordine etmek. </w:t>
      </w:r>
    </w:p>
    <w:p w14:paraId="32F30527" w14:textId="77777777" w:rsidR="00B8001A" w:rsidRPr="00B8001A" w:rsidRDefault="00B8001A" w:rsidP="00A62F01">
      <w:pPr>
        <w:tabs>
          <w:tab w:val="left" w:pos="1510"/>
        </w:tabs>
        <w:rPr>
          <w:rFonts w:asciiTheme="minorHAnsi" w:hAnsiTheme="minorHAnsi"/>
        </w:rPr>
      </w:pPr>
      <w:r w:rsidRPr="00B8001A">
        <w:rPr>
          <w:rFonts w:asciiTheme="minorHAnsi" w:hAnsiTheme="minorHAnsi"/>
        </w:rPr>
        <w:sym w:font="Symbol" w:char="F0B7"/>
      </w:r>
      <w:r w:rsidRPr="00B8001A">
        <w:rPr>
          <w:rFonts w:asciiTheme="minorHAnsi" w:hAnsiTheme="minorHAnsi"/>
        </w:rPr>
        <w:t xml:space="preserve"> Kişisel Verilerin Korunması konusundaki gelişmeleri ve düzenlemeleri takip etmek; bu gelişmelere ve düzenlemelere uygun olarak Şirket içinde yapılması gerekenler konusunda üst yönetime tavsiyelerde bulunmak. </w:t>
      </w:r>
    </w:p>
    <w:p w14:paraId="30197D04" w14:textId="77777777" w:rsidR="00B8001A" w:rsidRPr="00B8001A" w:rsidRDefault="00B8001A" w:rsidP="00A62F01">
      <w:pPr>
        <w:tabs>
          <w:tab w:val="left" w:pos="1510"/>
        </w:tabs>
        <w:rPr>
          <w:rFonts w:asciiTheme="minorHAnsi" w:hAnsiTheme="minorHAnsi"/>
        </w:rPr>
      </w:pPr>
      <w:r w:rsidRPr="00B8001A">
        <w:rPr>
          <w:rFonts w:asciiTheme="minorHAnsi" w:hAnsiTheme="minorHAnsi"/>
        </w:rPr>
        <w:sym w:font="Symbol" w:char="F0B7"/>
      </w:r>
      <w:r w:rsidRPr="00B8001A">
        <w:rPr>
          <w:rFonts w:asciiTheme="minorHAnsi" w:hAnsiTheme="minorHAnsi"/>
        </w:rPr>
        <w:t xml:space="preserve"> Kişisel Verilerin Korunması Kurulu ve Kurumu ile olan ilişkileri koordine etmek. </w:t>
      </w:r>
    </w:p>
    <w:p w14:paraId="5CDDBFBE" w14:textId="77777777" w:rsidR="00B8001A" w:rsidRPr="00B8001A" w:rsidRDefault="00B8001A" w:rsidP="00A62F01">
      <w:pPr>
        <w:tabs>
          <w:tab w:val="left" w:pos="1510"/>
        </w:tabs>
        <w:rPr>
          <w:rFonts w:asciiTheme="minorHAnsi" w:eastAsia="Calibri" w:hAnsiTheme="minorHAnsi" w:cstheme="minorHAnsi"/>
          <w:szCs w:val="22"/>
        </w:rPr>
      </w:pPr>
      <w:r w:rsidRPr="00B8001A">
        <w:rPr>
          <w:rFonts w:asciiTheme="minorHAnsi" w:hAnsiTheme="minorHAnsi"/>
        </w:rPr>
        <w:sym w:font="Symbol" w:char="F0B7"/>
      </w:r>
      <w:r w:rsidRPr="00B8001A">
        <w:rPr>
          <w:rFonts w:asciiTheme="minorHAnsi" w:hAnsiTheme="minorHAnsi"/>
        </w:rPr>
        <w:t xml:space="preserve"> Şirket üst yönetiminin kişisel verilerin korunması konusunda vereceği diğer görevleri icra etmek</w:t>
      </w:r>
    </w:p>
    <w:sectPr w:rsidR="00B8001A" w:rsidRPr="00B8001A" w:rsidSect="00045B84">
      <w:headerReference w:type="default" r:id="rId8"/>
      <w:footerReference w:type="default" r:id="rId9"/>
      <w:pgSz w:w="11907" w:h="16839"/>
      <w:pgMar w:top="2268" w:right="926" w:bottom="1843" w:left="126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F80BA" w14:textId="77777777" w:rsidR="00D86645" w:rsidRDefault="00D86645">
      <w:r>
        <w:separator/>
      </w:r>
    </w:p>
  </w:endnote>
  <w:endnote w:type="continuationSeparator" w:id="0">
    <w:p w14:paraId="7042969E" w14:textId="77777777" w:rsidR="00D86645" w:rsidRDefault="00D8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935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355"/>
    </w:tblGrid>
    <w:tr w:rsidR="00DA40B2" w:rsidRPr="00DA40B2" w14:paraId="354D8F6D" w14:textId="77777777" w:rsidTr="00DA40B2">
      <w:trPr>
        <w:trHeight w:val="309"/>
      </w:trPr>
      <w:tc>
        <w:tcPr>
          <w:tcW w:w="9355" w:type="dxa"/>
          <w:vAlign w:val="center"/>
        </w:tcPr>
        <w:p w14:paraId="76CD1939" w14:textId="77777777" w:rsidR="00DA40B2" w:rsidRPr="00DA40B2" w:rsidRDefault="00DA40B2" w:rsidP="00DA40B2">
          <w:pPr>
            <w:rPr>
              <w:rFonts w:ascii="Calibri" w:hAnsi="Calibri" w:cs="Times New Roman"/>
              <w:i/>
              <w:color w:val="auto"/>
              <w:sz w:val="14"/>
              <w:szCs w:val="14"/>
            </w:rPr>
          </w:pPr>
          <w:r w:rsidRPr="00DA40B2">
            <w:rPr>
              <w:rFonts w:ascii="Calibri" w:hAnsi="Calibri" w:cs="Times New Roman"/>
              <w:i/>
              <w:color w:val="auto"/>
              <w:sz w:val="14"/>
              <w:szCs w:val="14"/>
            </w:rPr>
            <w:t>R</w:t>
          </w:r>
          <w:r>
            <w:rPr>
              <w:rFonts w:ascii="Calibri" w:hAnsi="Calibri" w:cs="Times New Roman"/>
              <w:i/>
              <w:color w:val="auto"/>
              <w:sz w:val="14"/>
              <w:szCs w:val="14"/>
            </w:rPr>
            <w:t>evizyon Nedeni:</w:t>
          </w:r>
          <w:r w:rsidRPr="00DA40B2">
            <w:rPr>
              <w:rFonts w:ascii="Calibri" w:hAnsi="Calibri" w:cs="Times New Roman"/>
              <w:i/>
              <w:color w:val="auto"/>
              <w:sz w:val="14"/>
              <w:szCs w:val="14"/>
            </w:rPr>
            <w:t xml:space="preserve">  Sistem doküman yapısında değişiklik ve iyileştirmeler</w:t>
          </w:r>
          <w:r>
            <w:rPr>
              <w:rFonts w:ascii="Calibri" w:hAnsi="Calibri" w:cs="Times New Roman"/>
              <w:i/>
              <w:color w:val="auto"/>
              <w:sz w:val="14"/>
              <w:szCs w:val="14"/>
            </w:rPr>
            <w:t xml:space="preserve">-Rev.1           </w:t>
          </w:r>
          <w:r w:rsidRPr="00DA40B2">
            <w:rPr>
              <w:rFonts w:ascii="Calibri" w:hAnsi="Calibri" w:cs="Times New Roman"/>
              <w:i/>
              <w:color w:val="auto"/>
              <w:sz w:val="14"/>
              <w:szCs w:val="14"/>
            </w:rPr>
            <w:t xml:space="preserve">  Dijital Ortamda Muhafaza Edilecek – Gerekip Basıldığında </w:t>
          </w:r>
          <w:r w:rsidRPr="00DA40B2">
            <w:rPr>
              <w:rFonts w:ascii="Calibri" w:hAnsi="Calibri" w:cs="Times New Roman"/>
              <w:b/>
              <w:i/>
              <w:color w:val="auto"/>
              <w:sz w:val="14"/>
              <w:szCs w:val="14"/>
            </w:rPr>
            <w:t>ONAYLAYAN  (   )</w:t>
          </w:r>
        </w:p>
      </w:tc>
    </w:tr>
    <w:tr w:rsidR="00DA40B2" w:rsidRPr="00DA40B2" w14:paraId="162CFFBE" w14:textId="77777777" w:rsidTr="00DA40B2">
      <w:trPr>
        <w:trHeight w:val="309"/>
      </w:trPr>
      <w:tc>
        <w:tcPr>
          <w:tcW w:w="9355" w:type="dxa"/>
          <w:vAlign w:val="center"/>
        </w:tcPr>
        <w:p w14:paraId="7B841BD7" w14:textId="02BA3299" w:rsidR="00DA40B2" w:rsidRPr="00DA40B2" w:rsidRDefault="00D53348" w:rsidP="00DA40B2">
          <w:pPr>
            <w:rPr>
              <w:rFonts w:ascii="Calibri" w:hAnsi="Calibri" w:cs="Times New Roman"/>
              <w:i/>
              <w:color w:val="auto"/>
              <w:sz w:val="14"/>
              <w:szCs w:val="14"/>
            </w:rPr>
          </w:pPr>
          <w:proofErr w:type="spellStart"/>
          <w:r w:rsidRPr="00D53348">
            <w:rPr>
              <w:rFonts w:ascii="Tahoma" w:hAnsi="Tahoma" w:cs="Tahoma"/>
              <w:color w:val="444444"/>
              <w:sz w:val="12"/>
              <w:szCs w:val="18"/>
              <w:shd w:val="clear" w:color="auto" w:fill="FFFFFF"/>
            </w:rPr>
            <w:t>Sondakika</w:t>
          </w:r>
          <w:proofErr w:type="spellEnd"/>
          <w:r w:rsidRPr="00D53348">
            <w:rPr>
              <w:rFonts w:ascii="Tahoma" w:hAnsi="Tahoma" w:cs="Tahoma"/>
              <w:color w:val="444444"/>
              <w:sz w:val="12"/>
              <w:szCs w:val="18"/>
              <w:shd w:val="clear" w:color="auto" w:fill="FFFFFF"/>
            </w:rPr>
            <w:t xml:space="preserve"> ve Sonfiyat Elektronik Ticaret Bilgilendirme Turizm ve Haberleşme Hizmetleri Ltd. Şti</w:t>
          </w:r>
          <w:r w:rsidRPr="00D53348">
            <w:rPr>
              <w:rFonts w:ascii="Tahoma" w:hAnsi="Tahoma" w:cs="Tahoma"/>
              <w:i/>
              <w:color w:val="auto"/>
              <w:sz w:val="8"/>
              <w:szCs w:val="14"/>
            </w:rPr>
            <w:t xml:space="preserve"> </w:t>
          </w:r>
          <w:r w:rsidR="00DA40B2" w:rsidRPr="00D53348">
            <w:rPr>
              <w:rFonts w:ascii="Tahoma" w:hAnsi="Tahoma" w:cs="Tahoma"/>
              <w:i/>
              <w:color w:val="auto"/>
              <w:sz w:val="12"/>
              <w:szCs w:val="14"/>
            </w:rPr>
            <w:t xml:space="preserve">'e ait olan bu POLİTİKA, izinsiz olarak kopyalanamaz ve </w:t>
          </w:r>
          <w:proofErr w:type="gramStart"/>
          <w:r w:rsidR="00DA40B2" w:rsidRPr="00D53348">
            <w:rPr>
              <w:rFonts w:ascii="Tahoma" w:hAnsi="Tahoma" w:cs="Tahoma"/>
              <w:i/>
              <w:color w:val="auto"/>
              <w:sz w:val="12"/>
              <w:szCs w:val="14"/>
            </w:rPr>
            <w:t xml:space="preserve">dağıtılamaz”   </w:t>
          </w:r>
          <w:proofErr w:type="gramEnd"/>
          <w:r w:rsidR="00DA40B2" w:rsidRPr="00D53348">
            <w:rPr>
              <w:rFonts w:ascii="Tahoma" w:hAnsi="Tahoma" w:cs="Tahoma"/>
              <w:i/>
              <w:color w:val="auto"/>
              <w:sz w:val="12"/>
              <w:szCs w:val="14"/>
            </w:rPr>
            <w:t xml:space="preserve">                                                                                            </w:t>
          </w:r>
          <w:r w:rsidR="00DA40B2" w:rsidRPr="00DA40B2">
            <w:rPr>
              <w:rFonts w:ascii="Calibri" w:hAnsi="Calibri" w:cs="Times New Roman"/>
              <w:bCs/>
              <w:i/>
              <w:color w:val="auto"/>
              <w:sz w:val="14"/>
              <w:szCs w:val="14"/>
            </w:rPr>
            <w:fldChar w:fldCharType="begin"/>
          </w:r>
          <w:r w:rsidR="00DA40B2" w:rsidRPr="00DA40B2">
            <w:rPr>
              <w:rFonts w:ascii="Calibri" w:hAnsi="Calibri" w:cs="Times New Roman"/>
              <w:bCs/>
              <w:i/>
              <w:color w:val="auto"/>
              <w:sz w:val="14"/>
              <w:szCs w:val="14"/>
            </w:rPr>
            <w:instrText>PAGE  \* Arabic  \* MERGEFORMAT</w:instrText>
          </w:r>
          <w:r w:rsidR="00DA40B2" w:rsidRPr="00DA40B2">
            <w:rPr>
              <w:rFonts w:ascii="Calibri" w:hAnsi="Calibri" w:cs="Times New Roman"/>
              <w:bCs/>
              <w:i/>
              <w:color w:val="auto"/>
              <w:sz w:val="14"/>
              <w:szCs w:val="14"/>
            </w:rPr>
            <w:fldChar w:fldCharType="separate"/>
          </w:r>
          <w:r w:rsidR="00DA40B2">
            <w:rPr>
              <w:rFonts w:ascii="Calibri" w:hAnsi="Calibri" w:cs="Times New Roman"/>
              <w:bCs/>
              <w:i/>
              <w:noProof/>
              <w:color w:val="auto"/>
              <w:sz w:val="14"/>
              <w:szCs w:val="14"/>
            </w:rPr>
            <w:t>1</w:t>
          </w:r>
          <w:r w:rsidR="00DA40B2" w:rsidRPr="00DA40B2">
            <w:rPr>
              <w:rFonts w:ascii="Calibri" w:hAnsi="Calibri" w:cs="Times New Roman"/>
              <w:bCs/>
              <w:i/>
              <w:color w:val="auto"/>
              <w:sz w:val="14"/>
              <w:szCs w:val="14"/>
            </w:rPr>
            <w:fldChar w:fldCharType="end"/>
          </w:r>
          <w:r w:rsidR="00DA40B2" w:rsidRPr="00DA40B2">
            <w:rPr>
              <w:rFonts w:ascii="Calibri" w:hAnsi="Calibri" w:cs="Times New Roman"/>
              <w:i/>
              <w:color w:val="auto"/>
              <w:sz w:val="14"/>
              <w:szCs w:val="14"/>
            </w:rPr>
            <w:t xml:space="preserve"> / </w:t>
          </w:r>
          <w:r w:rsidR="00DA40B2" w:rsidRPr="00DA40B2">
            <w:rPr>
              <w:rFonts w:ascii="Calibri" w:hAnsi="Calibri" w:cs="Times New Roman"/>
              <w:bCs/>
              <w:i/>
              <w:color w:val="auto"/>
              <w:sz w:val="14"/>
              <w:szCs w:val="14"/>
            </w:rPr>
            <w:fldChar w:fldCharType="begin"/>
          </w:r>
          <w:r w:rsidR="00DA40B2" w:rsidRPr="00DA40B2">
            <w:rPr>
              <w:rFonts w:ascii="Calibri" w:hAnsi="Calibri" w:cs="Times New Roman"/>
              <w:bCs/>
              <w:i/>
              <w:color w:val="auto"/>
              <w:sz w:val="14"/>
              <w:szCs w:val="14"/>
            </w:rPr>
            <w:instrText>NUMPAGES  \* Arabic  \* MERGEFORMAT</w:instrText>
          </w:r>
          <w:r w:rsidR="00DA40B2" w:rsidRPr="00DA40B2">
            <w:rPr>
              <w:rFonts w:ascii="Calibri" w:hAnsi="Calibri" w:cs="Times New Roman"/>
              <w:bCs/>
              <w:i/>
              <w:color w:val="auto"/>
              <w:sz w:val="14"/>
              <w:szCs w:val="14"/>
            </w:rPr>
            <w:fldChar w:fldCharType="separate"/>
          </w:r>
          <w:r w:rsidR="00DA40B2">
            <w:rPr>
              <w:rFonts w:ascii="Calibri" w:hAnsi="Calibri" w:cs="Times New Roman"/>
              <w:bCs/>
              <w:i/>
              <w:noProof/>
              <w:color w:val="auto"/>
              <w:sz w:val="14"/>
              <w:szCs w:val="14"/>
            </w:rPr>
            <w:t>4</w:t>
          </w:r>
          <w:r w:rsidR="00DA40B2" w:rsidRPr="00DA40B2">
            <w:rPr>
              <w:rFonts w:ascii="Calibri" w:hAnsi="Calibri" w:cs="Times New Roman"/>
              <w:bCs/>
              <w:i/>
              <w:color w:val="auto"/>
              <w:sz w:val="14"/>
              <w:szCs w:val="14"/>
            </w:rPr>
            <w:fldChar w:fldCharType="end"/>
          </w:r>
          <w:r w:rsidR="00DA40B2" w:rsidRPr="00DA40B2">
            <w:rPr>
              <w:rFonts w:ascii="Calibri" w:hAnsi="Calibri" w:cs="Times New Roman"/>
              <w:bCs/>
              <w:i/>
              <w:color w:val="auto"/>
              <w:sz w:val="14"/>
              <w:szCs w:val="14"/>
            </w:rPr>
            <w:t xml:space="preserve">   -  </w:t>
          </w:r>
          <w:r w:rsidR="00DA40B2" w:rsidRPr="00DA40B2">
            <w:rPr>
              <w:rFonts w:ascii="Calibri" w:hAnsi="Calibri" w:cs="Times New Roman"/>
              <w:i/>
              <w:color w:val="auto"/>
              <w:sz w:val="14"/>
              <w:szCs w:val="14"/>
            </w:rPr>
            <w:t>HİZMETE ÖZEL</w:t>
          </w:r>
        </w:p>
      </w:tc>
    </w:tr>
  </w:tbl>
  <w:p w14:paraId="575BE095" w14:textId="77777777" w:rsidR="00D450AA" w:rsidRDefault="00CF5159">
    <w:pPr>
      <w:pStyle w:val="AltBilgi"/>
      <w:rPr>
        <w:rFonts w:ascii="Verdana" w:hAnsi="Verdana"/>
        <w:sz w:val="16"/>
      </w:rPr>
    </w:pPr>
    <w:r>
      <w:rPr>
        <w:rFonts w:ascii="Verdana" w:hAnsi="Verdana"/>
        <w:noProof/>
        <w:sz w:val="20"/>
      </w:rPr>
      <mc:AlternateContent>
        <mc:Choice Requires="wps">
          <w:drawing>
            <wp:anchor distT="0" distB="0" distL="114300" distR="114300" simplePos="0" relativeHeight="251669504" behindDoc="0" locked="0" layoutInCell="1" allowOverlap="1" wp14:anchorId="1C170F11" wp14:editId="3BA9BF3D">
              <wp:simplePos x="0" y="0"/>
              <wp:positionH relativeFrom="column">
                <wp:posOffset>-178435</wp:posOffset>
              </wp:positionH>
              <wp:positionV relativeFrom="paragraph">
                <wp:posOffset>26035</wp:posOffset>
              </wp:positionV>
              <wp:extent cx="2921635" cy="128905"/>
              <wp:effectExtent l="254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63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A6C9C" w14:textId="77777777" w:rsidR="00D450AA" w:rsidRDefault="00D450AA"/>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05pt;margin-top:2.05pt;width:230.05pt;height:1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" filled="f" stroked="f">
              <v:textbox inset="1.5mm,.3mm,1.5mm,.3mm">
                <w:txbxContent>
                  <w:p w:rsidR="00D450AA" w:rsidRDefault="00D450A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34A6B" w14:textId="77777777" w:rsidR="00D86645" w:rsidRDefault="00D86645">
      <w:r>
        <w:separator/>
      </w:r>
    </w:p>
  </w:footnote>
  <w:footnote w:type="continuationSeparator" w:id="0">
    <w:p w14:paraId="0E96CD58" w14:textId="77777777" w:rsidR="00D86645" w:rsidRDefault="00D86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9889" w:type="dxa"/>
      <w:tblLook w:val="04A0" w:firstRow="1" w:lastRow="0" w:firstColumn="1" w:lastColumn="0" w:noHBand="0" w:noVBand="1"/>
    </w:tblPr>
    <w:tblGrid>
      <w:gridCol w:w="2086"/>
      <w:gridCol w:w="5210"/>
      <w:gridCol w:w="2593"/>
    </w:tblGrid>
    <w:tr w:rsidR="00DA40B2" w14:paraId="710ADF9D" w14:textId="77777777" w:rsidTr="00DA40B2">
      <w:trPr>
        <w:trHeight w:val="284"/>
      </w:trPr>
      <w:tc>
        <w:tcPr>
          <w:tcW w:w="2086" w:type="dxa"/>
          <w:vMerge w:val="restart"/>
          <w:vAlign w:val="center"/>
        </w:tcPr>
        <w:p w14:paraId="1DDA5F56" w14:textId="19D309DD" w:rsidR="00DA40B2" w:rsidRPr="000602AE" w:rsidRDefault="00D53348" w:rsidP="00DA40B2">
          <w:pPr>
            <w:pStyle w:val="stBilgi"/>
            <w:jc w:val="center"/>
            <w:rPr>
              <w:b/>
            </w:rPr>
          </w:pPr>
          <w:r>
            <w:rPr>
              <w:b/>
              <w:noProof/>
            </w:rPr>
            <w:drawing>
              <wp:inline distT="0" distB="0" distL="0" distR="0" wp14:anchorId="502E3388" wp14:editId="45EB21FA">
                <wp:extent cx="1033346" cy="574081"/>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sonfiyat.png"/>
                        <pic:cNvPicPr/>
                      </pic:nvPicPr>
                      <pic:blipFill>
                        <a:blip r:embed="rId1">
                          <a:extLst>
                            <a:ext uri="{28A0092B-C50C-407E-A947-70E740481C1C}">
                              <a14:useLocalDpi xmlns:a14="http://schemas.microsoft.com/office/drawing/2010/main" val="0"/>
                            </a:ext>
                          </a:extLst>
                        </a:blip>
                        <a:stretch>
                          <a:fillRect/>
                        </a:stretch>
                      </pic:blipFill>
                      <pic:spPr>
                        <a:xfrm>
                          <a:off x="0" y="0"/>
                          <a:ext cx="1062015" cy="590008"/>
                        </a:xfrm>
                        <a:prstGeom prst="rect">
                          <a:avLst/>
                        </a:prstGeom>
                      </pic:spPr>
                    </pic:pic>
                  </a:graphicData>
                </a:graphic>
              </wp:inline>
            </w:drawing>
          </w:r>
        </w:p>
      </w:tc>
      <w:tc>
        <w:tcPr>
          <w:tcW w:w="5210" w:type="dxa"/>
          <w:vMerge w:val="restart"/>
          <w:tcBorders>
            <w:right w:val="single" w:sz="4" w:space="0" w:color="auto"/>
          </w:tcBorders>
          <w:vAlign w:val="center"/>
        </w:tcPr>
        <w:p w14:paraId="5D88252E" w14:textId="77777777" w:rsidR="00DA40B2" w:rsidRPr="00D53348" w:rsidRDefault="00DA40B2" w:rsidP="00DA40B2">
          <w:pPr>
            <w:pStyle w:val="stBilgi"/>
            <w:jc w:val="center"/>
            <w:rPr>
              <w:b/>
              <w:color w:val="C00000"/>
              <w:sz w:val="28"/>
              <w:szCs w:val="27"/>
            </w:rPr>
          </w:pPr>
          <w:r w:rsidRPr="00D53348">
            <w:rPr>
              <w:b/>
              <w:sz w:val="28"/>
              <w:szCs w:val="29"/>
            </w:rPr>
            <w:t>KİŞİSEL VERİLERİN KORUNMASI POLİTİKASI</w:t>
          </w:r>
        </w:p>
      </w:tc>
      <w:tc>
        <w:tcPr>
          <w:tcW w:w="2593" w:type="dxa"/>
          <w:tcBorders>
            <w:top w:val="single" w:sz="4" w:space="0" w:color="auto"/>
            <w:left w:val="single" w:sz="4" w:space="0" w:color="auto"/>
            <w:bottom w:val="nil"/>
            <w:right w:val="single" w:sz="4" w:space="0" w:color="auto"/>
          </w:tcBorders>
          <w:vAlign w:val="center"/>
        </w:tcPr>
        <w:p w14:paraId="4B0745BA" w14:textId="77777777" w:rsidR="00DA40B2" w:rsidRPr="00F40F70" w:rsidRDefault="00DA40B2" w:rsidP="00DA40B2">
          <w:pPr>
            <w:pStyle w:val="stBilgi"/>
            <w:jc w:val="center"/>
            <w:rPr>
              <w:b/>
              <w:i/>
              <w:sz w:val="18"/>
              <w:szCs w:val="18"/>
            </w:rPr>
          </w:pPr>
          <w:r w:rsidRPr="00F40F70">
            <w:rPr>
              <w:b/>
              <w:i/>
              <w:sz w:val="18"/>
              <w:szCs w:val="18"/>
            </w:rPr>
            <w:t>Doküman:</w:t>
          </w:r>
        </w:p>
      </w:tc>
    </w:tr>
    <w:tr w:rsidR="00DA40B2" w14:paraId="5D484CBC" w14:textId="77777777" w:rsidTr="00DA40B2">
      <w:trPr>
        <w:trHeight w:val="284"/>
      </w:trPr>
      <w:tc>
        <w:tcPr>
          <w:tcW w:w="2086" w:type="dxa"/>
          <w:vMerge/>
          <w:vAlign w:val="center"/>
        </w:tcPr>
        <w:p w14:paraId="49316B38" w14:textId="77777777" w:rsidR="00DA40B2" w:rsidRPr="000602AE" w:rsidRDefault="00DA40B2" w:rsidP="00DA40B2">
          <w:pPr>
            <w:pStyle w:val="stBilgi"/>
            <w:jc w:val="center"/>
            <w:rPr>
              <w:b/>
            </w:rPr>
          </w:pPr>
        </w:p>
      </w:tc>
      <w:tc>
        <w:tcPr>
          <w:tcW w:w="5210" w:type="dxa"/>
          <w:vMerge/>
          <w:tcBorders>
            <w:right w:val="single" w:sz="4" w:space="0" w:color="auto"/>
          </w:tcBorders>
          <w:vAlign w:val="center"/>
        </w:tcPr>
        <w:p w14:paraId="07EB0D74" w14:textId="77777777" w:rsidR="00DA40B2" w:rsidRPr="00592747" w:rsidRDefault="00DA40B2" w:rsidP="00DA40B2">
          <w:pPr>
            <w:pStyle w:val="stBilgi"/>
            <w:jc w:val="center"/>
            <w:rPr>
              <w:b/>
              <w:color w:val="C00000"/>
              <w:sz w:val="27"/>
              <w:szCs w:val="27"/>
            </w:rPr>
          </w:pPr>
        </w:p>
      </w:tc>
      <w:tc>
        <w:tcPr>
          <w:tcW w:w="2593" w:type="dxa"/>
          <w:tcBorders>
            <w:top w:val="nil"/>
            <w:left w:val="single" w:sz="4" w:space="0" w:color="auto"/>
            <w:bottom w:val="single" w:sz="4" w:space="0" w:color="auto"/>
            <w:right w:val="single" w:sz="4" w:space="0" w:color="auto"/>
          </w:tcBorders>
          <w:vAlign w:val="center"/>
        </w:tcPr>
        <w:p w14:paraId="5F6FC0E7" w14:textId="77777777" w:rsidR="00DA40B2" w:rsidRPr="00F40F70" w:rsidRDefault="00DA40B2" w:rsidP="00DA40B2">
          <w:pPr>
            <w:pStyle w:val="stBilgi"/>
            <w:jc w:val="center"/>
            <w:rPr>
              <w:b/>
              <w:i/>
              <w:sz w:val="18"/>
              <w:szCs w:val="18"/>
            </w:rPr>
          </w:pPr>
          <w:r>
            <w:rPr>
              <w:b/>
              <w:i/>
              <w:color w:val="C00000"/>
              <w:sz w:val="18"/>
              <w:szCs w:val="18"/>
            </w:rPr>
            <w:t>POL.03</w:t>
          </w:r>
        </w:p>
      </w:tc>
    </w:tr>
    <w:tr w:rsidR="00DA40B2" w14:paraId="1FE47167" w14:textId="77777777" w:rsidTr="00DA40B2">
      <w:trPr>
        <w:trHeight w:val="284"/>
      </w:trPr>
      <w:tc>
        <w:tcPr>
          <w:tcW w:w="2086" w:type="dxa"/>
          <w:vMerge/>
          <w:vAlign w:val="center"/>
        </w:tcPr>
        <w:p w14:paraId="39B4BAF0" w14:textId="77777777" w:rsidR="00DA40B2" w:rsidRPr="000602AE" w:rsidRDefault="00DA40B2" w:rsidP="00DA40B2">
          <w:pPr>
            <w:pStyle w:val="stBilgi"/>
            <w:jc w:val="center"/>
            <w:rPr>
              <w:b/>
            </w:rPr>
          </w:pPr>
        </w:p>
      </w:tc>
      <w:tc>
        <w:tcPr>
          <w:tcW w:w="5210" w:type="dxa"/>
          <w:vMerge/>
          <w:tcBorders>
            <w:right w:val="single" w:sz="4" w:space="0" w:color="auto"/>
          </w:tcBorders>
          <w:vAlign w:val="center"/>
        </w:tcPr>
        <w:p w14:paraId="65745F94" w14:textId="77777777" w:rsidR="00DA40B2" w:rsidRPr="00592747" w:rsidRDefault="00DA40B2" w:rsidP="00DA40B2">
          <w:pPr>
            <w:pStyle w:val="stBilgi"/>
            <w:jc w:val="center"/>
            <w:rPr>
              <w:b/>
              <w:color w:val="C00000"/>
              <w:sz w:val="27"/>
              <w:szCs w:val="27"/>
            </w:rPr>
          </w:pPr>
        </w:p>
      </w:tc>
      <w:tc>
        <w:tcPr>
          <w:tcW w:w="2593" w:type="dxa"/>
          <w:tcBorders>
            <w:top w:val="single" w:sz="4" w:space="0" w:color="auto"/>
            <w:left w:val="single" w:sz="4" w:space="0" w:color="auto"/>
            <w:bottom w:val="nil"/>
            <w:right w:val="single" w:sz="4" w:space="0" w:color="auto"/>
          </w:tcBorders>
          <w:vAlign w:val="center"/>
        </w:tcPr>
        <w:p w14:paraId="3C839B2A" w14:textId="77777777" w:rsidR="00DA40B2" w:rsidRPr="00F40F70" w:rsidRDefault="00DA40B2" w:rsidP="00DA40B2">
          <w:pPr>
            <w:pStyle w:val="stBilgi"/>
            <w:jc w:val="center"/>
            <w:rPr>
              <w:b/>
              <w:i/>
              <w:sz w:val="18"/>
              <w:szCs w:val="18"/>
            </w:rPr>
          </w:pPr>
          <w:r w:rsidRPr="00F40F70">
            <w:rPr>
              <w:b/>
              <w:i/>
              <w:sz w:val="18"/>
              <w:szCs w:val="18"/>
            </w:rPr>
            <w:t>Yayın</w:t>
          </w:r>
          <w:r>
            <w:rPr>
              <w:b/>
              <w:i/>
              <w:sz w:val="18"/>
              <w:szCs w:val="18"/>
            </w:rPr>
            <w:t xml:space="preserve"> </w:t>
          </w:r>
          <w:r w:rsidRPr="00F40F70">
            <w:rPr>
              <w:b/>
              <w:i/>
              <w:sz w:val="18"/>
              <w:szCs w:val="18"/>
            </w:rPr>
            <w:t>&amp;</w:t>
          </w:r>
          <w:r>
            <w:rPr>
              <w:b/>
              <w:i/>
              <w:sz w:val="18"/>
              <w:szCs w:val="18"/>
            </w:rPr>
            <w:t xml:space="preserve"> </w:t>
          </w:r>
          <w:r w:rsidRPr="00F40F70">
            <w:rPr>
              <w:b/>
              <w:i/>
              <w:sz w:val="18"/>
              <w:szCs w:val="18"/>
            </w:rPr>
            <w:t>Revizyon Tarih / No:</w:t>
          </w:r>
        </w:p>
      </w:tc>
    </w:tr>
    <w:tr w:rsidR="00DA40B2" w14:paraId="0D8EDCD4" w14:textId="77777777" w:rsidTr="00DA40B2">
      <w:trPr>
        <w:trHeight w:val="284"/>
      </w:trPr>
      <w:tc>
        <w:tcPr>
          <w:tcW w:w="2086" w:type="dxa"/>
          <w:vMerge/>
          <w:vAlign w:val="center"/>
        </w:tcPr>
        <w:p w14:paraId="19DF396A" w14:textId="77777777" w:rsidR="00DA40B2" w:rsidRPr="000602AE" w:rsidRDefault="00DA40B2" w:rsidP="00DA40B2">
          <w:pPr>
            <w:pStyle w:val="stBilgi"/>
            <w:jc w:val="center"/>
            <w:rPr>
              <w:b/>
            </w:rPr>
          </w:pPr>
        </w:p>
      </w:tc>
      <w:tc>
        <w:tcPr>
          <w:tcW w:w="5210" w:type="dxa"/>
          <w:vMerge/>
          <w:tcBorders>
            <w:right w:val="single" w:sz="4" w:space="0" w:color="auto"/>
          </w:tcBorders>
          <w:vAlign w:val="center"/>
        </w:tcPr>
        <w:p w14:paraId="23AA4571" w14:textId="77777777" w:rsidR="00DA40B2" w:rsidRPr="00592747" w:rsidRDefault="00DA40B2" w:rsidP="00DA40B2">
          <w:pPr>
            <w:pStyle w:val="stBilgi"/>
            <w:jc w:val="center"/>
            <w:rPr>
              <w:b/>
              <w:color w:val="C00000"/>
              <w:sz w:val="27"/>
              <w:szCs w:val="27"/>
            </w:rPr>
          </w:pPr>
        </w:p>
      </w:tc>
      <w:tc>
        <w:tcPr>
          <w:tcW w:w="2593" w:type="dxa"/>
          <w:tcBorders>
            <w:top w:val="nil"/>
            <w:left w:val="single" w:sz="4" w:space="0" w:color="auto"/>
            <w:bottom w:val="single" w:sz="4" w:space="0" w:color="auto"/>
            <w:right w:val="single" w:sz="4" w:space="0" w:color="auto"/>
          </w:tcBorders>
          <w:vAlign w:val="center"/>
        </w:tcPr>
        <w:p w14:paraId="5636C0CA" w14:textId="77777777" w:rsidR="00DA40B2" w:rsidRPr="00F40F70" w:rsidRDefault="00DA40B2" w:rsidP="00DA40B2">
          <w:pPr>
            <w:pStyle w:val="stBilgi"/>
            <w:jc w:val="center"/>
            <w:rPr>
              <w:b/>
              <w:i/>
              <w:sz w:val="18"/>
              <w:szCs w:val="18"/>
            </w:rPr>
          </w:pPr>
          <w:r>
            <w:rPr>
              <w:b/>
              <w:i/>
              <w:color w:val="C00000"/>
              <w:sz w:val="18"/>
              <w:szCs w:val="18"/>
            </w:rPr>
            <w:t>14.08.2017 / 01</w:t>
          </w:r>
        </w:p>
      </w:tc>
    </w:tr>
  </w:tbl>
  <w:p w14:paraId="3CBA6385" w14:textId="77777777" w:rsidR="00D450AA" w:rsidRDefault="00D450AA">
    <w:pPr>
      <w:pStyle w:val="stBilgi"/>
      <w:rPr>
        <w:rFonts w:ascii="Verdana" w:hAnsi="Verdana"/>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1022"/>
    <w:multiLevelType w:val="hybridMultilevel"/>
    <w:tmpl w:val="6BF06628"/>
    <w:lvl w:ilvl="0" w:tplc="8F729F3A">
      <w:start w:val="1"/>
      <w:numFmt w:val="decimal"/>
      <w:lvlText w:val="%1."/>
      <w:lvlJc w:val="left"/>
      <w:pPr>
        <w:ind w:left="1287" w:hanging="720"/>
      </w:pPr>
      <w:rPr>
        <w:b/>
      </w:rPr>
    </w:lvl>
    <w:lvl w:ilvl="1" w:tplc="041F0019">
      <w:start w:val="1"/>
      <w:numFmt w:val="lowerLetter"/>
      <w:lvlText w:val="%2."/>
      <w:lvlJc w:val="left"/>
      <w:pPr>
        <w:ind w:left="1287" w:hanging="360"/>
      </w:pPr>
    </w:lvl>
    <w:lvl w:ilvl="2" w:tplc="041F001B">
      <w:start w:val="1"/>
      <w:numFmt w:val="lowerRoman"/>
      <w:lvlText w:val="%3."/>
      <w:lvlJc w:val="right"/>
      <w:pPr>
        <w:ind w:left="2007" w:hanging="180"/>
      </w:pPr>
    </w:lvl>
    <w:lvl w:ilvl="3" w:tplc="041F000F">
      <w:start w:val="1"/>
      <w:numFmt w:val="decimal"/>
      <w:lvlText w:val="%4."/>
      <w:lvlJc w:val="left"/>
      <w:pPr>
        <w:ind w:left="2727" w:hanging="360"/>
      </w:pPr>
    </w:lvl>
    <w:lvl w:ilvl="4" w:tplc="041F0019">
      <w:start w:val="1"/>
      <w:numFmt w:val="lowerLetter"/>
      <w:lvlText w:val="%5."/>
      <w:lvlJc w:val="left"/>
      <w:pPr>
        <w:ind w:left="3447" w:hanging="360"/>
      </w:pPr>
    </w:lvl>
    <w:lvl w:ilvl="5" w:tplc="041F001B">
      <w:start w:val="1"/>
      <w:numFmt w:val="lowerRoman"/>
      <w:lvlText w:val="%6."/>
      <w:lvlJc w:val="right"/>
      <w:pPr>
        <w:ind w:left="4167" w:hanging="180"/>
      </w:pPr>
    </w:lvl>
    <w:lvl w:ilvl="6" w:tplc="041F000F">
      <w:start w:val="1"/>
      <w:numFmt w:val="decimal"/>
      <w:lvlText w:val="%7."/>
      <w:lvlJc w:val="left"/>
      <w:pPr>
        <w:ind w:left="4887" w:hanging="360"/>
      </w:pPr>
    </w:lvl>
    <w:lvl w:ilvl="7" w:tplc="041F0019">
      <w:start w:val="1"/>
      <w:numFmt w:val="lowerLetter"/>
      <w:lvlText w:val="%8."/>
      <w:lvlJc w:val="left"/>
      <w:pPr>
        <w:ind w:left="5607" w:hanging="360"/>
      </w:pPr>
    </w:lvl>
    <w:lvl w:ilvl="8" w:tplc="041F001B">
      <w:start w:val="1"/>
      <w:numFmt w:val="lowerRoman"/>
      <w:lvlText w:val="%9."/>
      <w:lvlJc w:val="right"/>
      <w:pPr>
        <w:ind w:left="6327" w:hanging="180"/>
      </w:pPr>
    </w:lvl>
  </w:abstractNum>
  <w:abstractNum w:abstractNumId="1" w15:restartNumberingAfterBreak="0">
    <w:nsid w:val="0B987153"/>
    <w:multiLevelType w:val="hybridMultilevel"/>
    <w:tmpl w:val="8CDC5250"/>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2" w15:restartNumberingAfterBreak="0">
    <w:nsid w:val="0D0C4704"/>
    <w:multiLevelType w:val="hybridMultilevel"/>
    <w:tmpl w:val="8C54D8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A3455C"/>
    <w:multiLevelType w:val="hybridMultilevel"/>
    <w:tmpl w:val="D3D4F3D6"/>
    <w:lvl w:ilvl="0" w:tplc="041F0001">
      <w:start w:val="1"/>
      <w:numFmt w:val="bullet"/>
      <w:lvlText w:val=""/>
      <w:lvlJc w:val="left"/>
      <w:pPr>
        <w:ind w:left="1146" w:hanging="360"/>
      </w:pPr>
      <w:rPr>
        <w:rFonts w:ascii="Symbol" w:hAnsi="Symbol" w:hint="default"/>
      </w:rPr>
    </w:lvl>
    <w:lvl w:ilvl="1" w:tplc="041F0003">
      <w:start w:val="1"/>
      <w:numFmt w:val="bullet"/>
      <w:lvlText w:val="o"/>
      <w:lvlJc w:val="left"/>
      <w:pPr>
        <w:ind w:left="1866" w:hanging="360"/>
      </w:pPr>
      <w:rPr>
        <w:rFonts w:ascii="Courier New" w:hAnsi="Courier New" w:cs="Courier New" w:hint="default"/>
      </w:rPr>
    </w:lvl>
    <w:lvl w:ilvl="2" w:tplc="041F0005">
      <w:start w:val="1"/>
      <w:numFmt w:val="bullet"/>
      <w:lvlText w:val=""/>
      <w:lvlJc w:val="left"/>
      <w:pPr>
        <w:ind w:left="2586" w:hanging="360"/>
      </w:pPr>
      <w:rPr>
        <w:rFonts w:ascii="Wingdings" w:hAnsi="Wingdings" w:hint="default"/>
      </w:rPr>
    </w:lvl>
    <w:lvl w:ilvl="3" w:tplc="041F0001">
      <w:start w:val="1"/>
      <w:numFmt w:val="bullet"/>
      <w:lvlText w:val=""/>
      <w:lvlJc w:val="left"/>
      <w:pPr>
        <w:ind w:left="3306" w:hanging="360"/>
      </w:pPr>
      <w:rPr>
        <w:rFonts w:ascii="Symbol" w:hAnsi="Symbol" w:hint="default"/>
      </w:rPr>
    </w:lvl>
    <w:lvl w:ilvl="4" w:tplc="041F0003">
      <w:start w:val="1"/>
      <w:numFmt w:val="bullet"/>
      <w:lvlText w:val="o"/>
      <w:lvlJc w:val="left"/>
      <w:pPr>
        <w:ind w:left="4026" w:hanging="360"/>
      </w:pPr>
      <w:rPr>
        <w:rFonts w:ascii="Courier New" w:hAnsi="Courier New" w:cs="Courier New" w:hint="default"/>
      </w:rPr>
    </w:lvl>
    <w:lvl w:ilvl="5" w:tplc="041F0005">
      <w:start w:val="1"/>
      <w:numFmt w:val="bullet"/>
      <w:lvlText w:val=""/>
      <w:lvlJc w:val="left"/>
      <w:pPr>
        <w:ind w:left="4746" w:hanging="360"/>
      </w:pPr>
      <w:rPr>
        <w:rFonts w:ascii="Wingdings" w:hAnsi="Wingdings" w:hint="default"/>
      </w:rPr>
    </w:lvl>
    <w:lvl w:ilvl="6" w:tplc="041F0001">
      <w:start w:val="1"/>
      <w:numFmt w:val="bullet"/>
      <w:lvlText w:val=""/>
      <w:lvlJc w:val="left"/>
      <w:pPr>
        <w:ind w:left="5466" w:hanging="360"/>
      </w:pPr>
      <w:rPr>
        <w:rFonts w:ascii="Symbol" w:hAnsi="Symbol" w:hint="default"/>
      </w:rPr>
    </w:lvl>
    <w:lvl w:ilvl="7" w:tplc="041F0003">
      <w:start w:val="1"/>
      <w:numFmt w:val="bullet"/>
      <w:lvlText w:val="o"/>
      <w:lvlJc w:val="left"/>
      <w:pPr>
        <w:ind w:left="6186" w:hanging="360"/>
      </w:pPr>
      <w:rPr>
        <w:rFonts w:ascii="Courier New" w:hAnsi="Courier New" w:cs="Courier New" w:hint="default"/>
      </w:rPr>
    </w:lvl>
    <w:lvl w:ilvl="8" w:tplc="041F0005">
      <w:start w:val="1"/>
      <w:numFmt w:val="bullet"/>
      <w:lvlText w:val=""/>
      <w:lvlJc w:val="left"/>
      <w:pPr>
        <w:ind w:left="6906" w:hanging="360"/>
      </w:pPr>
      <w:rPr>
        <w:rFonts w:ascii="Wingdings" w:hAnsi="Wingdings" w:hint="default"/>
      </w:rPr>
    </w:lvl>
  </w:abstractNum>
  <w:abstractNum w:abstractNumId="4" w15:restartNumberingAfterBreak="0">
    <w:nsid w:val="11B907FA"/>
    <w:multiLevelType w:val="hybridMultilevel"/>
    <w:tmpl w:val="4CEA2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C73356"/>
    <w:multiLevelType w:val="hybridMultilevel"/>
    <w:tmpl w:val="C13CBB1E"/>
    <w:lvl w:ilvl="0" w:tplc="9F504C48">
      <w:start w:val="7"/>
      <w:numFmt w:val="bullet"/>
      <w:lvlText w:val="•"/>
      <w:lvlJc w:val="left"/>
      <w:pPr>
        <w:ind w:left="1068" w:hanging="360"/>
      </w:pPr>
      <w:rPr>
        <w:rFonts w:ascii="Calibri" w:eastAsiaTheme="minorHAnsi" w:hAnsi="Calibri" w:cstheme="minorBid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2160097F"/>
    <w:multiLevelType w:val="multilevel"/>
    <w:tmpl w:val="1BFCFC80"/>
    <w:lvl w:ilvl="0">
      <w:start w:val="1"/>
      <w:numFmt w:val="upperLetter"/>
      <w:lvlRestart w:val="0"/>
      <w:lvlText w:val="%1."/>
      <w:lvlJc w:val="left"/>
      <w:pPr>
        <w:tabs>
          <w:tab w:val="num" w:pos="510"/>
        </w:tabs>
        <w:ind w:left="510" w:hanging="510"/>
      </w:pPr>
      <w:rPr>
        <w:rFonts w:ascii="Verdana" w:hAnsi="Verdana" w:hint="default"/>
        <w:b/>
        <w:i w:val="0"/>
        <w:sz w:val="22"/>
      </w:rPr>
    </w:lvl>
    <w:lvl w:ilvl="1">
      <w:start w:val="1"/>
      <w:numFmt w:val="decimal"/>
      <w:pStyle w:val="Balk2"/>
      <w:lvlText w:val="%2."/>
      <w:lvlJc w:val="left"/>
      <w:pPr>
        <w:tabs>
          <w:tab w:val="num" w:pos="680"/>
        </w:tabs>
        <w:ind w:left="680" w:hanging="510"/>
      </w:pPr>
      <w:rPr>
        <w:rFonts w:ascii="Verdana" w:hAnsi="Verdana" w:hint="default"/>
        <w:b/>
        <w:i w:val="0"/>
        <w:sz w:val="22"/>
      </w:rPr>
    </w:lvl>
    <w:lvl w:ilvl="2">
      <w:start w:val="1"/>
      <w:numFmt w:val="decimal"/>
      <w:lvlText w:val="%2.%3."/>
      <w:lvlJc w:val="left"/>
      <w:pPr>
        <w:tabs>
          <w:tab w:val="num" w:pos="1077"/>
        </w:tabs>
        <w:ind w:left="1077" w:hanging="737"/>
      </w:pPr>
      <w:rPr>
        <w:rFonts w:ascii="Verdana" w:hAnsi="Verdana" w:hint="default"/>
        <w:b/>
        <w:i w:val="0"/>
        <w:sz w:val="22"/>
      </w:rPr>
    </w:lvl>
    <w:lvl w:ilvl="3">
      <w:start w:val="1"/>
      <w:numFmt w:val="decimal"/>
      <w:lvlText w:val="%2.%3.%4."/>
      <w:lvlJc w:val="left"/>
      <w:pPr>
        <w:tabs>
          <w:tab w:val="num" w:pos="1474"/>
        </w:tabs>
        <w:ind w:left="1474" w:hanging="964"/>
      </w:pPr>
      <w:rPr>
        <w:rFonts w:ascii="Verdana" w:hAnsi="Verdana" w:hint="default"/>
        <w:b/>
        <w:i w:val="0"/>
        <w:sz w:val="22"/>
      </w:rPr>
    </w:lvl>
    <w:lvl w:ilvl="4">
      <w:start w:val="1"/>
      <w:numFmt w:val="decimal"/>
      <w:lvlText w:val="%2.%3.%4.%5."/>
      <w:lvlJc w:val="left"/>
      <w:pPr>
        <w:tabs>
          <w:tab w:val="num" w:pos="1871"/>
        </w:tabs>
        <w:ind w:left="1871" w:hanging="1191"/>
      </w:pPr>
      <w:rPr>
        <w:rFonts w:ascii="Verdana" w:hAnsi="Verdana" w:hint="default"/>
        <w:b/>
        <w:i w:val="0"/>
        <w:sz w:val="22"/>
      </w:rPr>
    </w:lvl>
    <w:lvl w:ilvl="5">
      <w:start w:val="1"/>
      <w:numFmt w:val="lowerRoman"/>
      <w:lvlText w:val="%6."/>
      <w:lvlJc w:val="left"/>
      <w:pPr>
        <w:tabs>
          <w:tab w:val="num" w:pos="1871"/>
        </w:tabs>
        <w:ind w:left="1871" w:hanging="1021"/>
      </w:pPr>
      <w:rPr>
        <w:rFonts w:ascii="Verdana" w:hAnsi="Verdana" w:hint="default"/>
        <w:b/>
        <w:i w:val="0"/>
        <w:sz w:val="22"/>
      </w:rPr>
    </w:lvl>
    <w:lvl w:ilvl="6">
      <w:start w:val="1"/>
      <w:numFmt w:val="decimal"/>
      <w:lvlText w:val="%1.%2.%3.%4.%5.%6.%7."/>
      <w:lvlJc w:val="left"/>
      <w:pPr>
        <w:tabs>
          <w:tab w:val="num" w:pos="4320"/>
        </w:tabs>
        <w:ind w:left="3237" w:hanging="1077"/>
      </w:pPr>
      <w:rPr>
        <w:rFonts w:hint="default"/>
      </w:rPr>
    </w:lvl>
    <w:lvl w:ilvl="7">
      <w:start w:val="1"/>
      <w:numFmt w:val="decimal"/>
      <w:lvlText w:val="%1.%2.%3.%4.%5.%6.%7.%8."/>
      <w:lvlJc w:val="left"/>
      <w:pPr>
        <w:tabs>
          <w:tab w:val="num" w:pos="4677"/>
        </w:tabs>
        <w:ind w:left="3742" w:hanging="1225"/>
      </w:pPr>
      <w:rPr>
        <w:rFonts w:hint="default"/>
      </w:rPr>
    </w:lvl>
    <w:lvl w:ilvl="8">
      <w:start w:val="1"/>
      <w:numFmt w:val="decimal"/>
      <w:lvlText w:val="%1.%2.%3.%4.%5.%6.%7.%8.%9."/>
      <w:lvlJc w:val="left"/>
      <w:pPr>
        <w:tabs>
          <w:tab w:val="num" w:pos="5397"/>
        </w:tabs>
        <w:ind w:left="4320" w:hanging="1440"/>
      </w:pPr>
      <w:rPr>
        <w:rFonts w:hint="default"/>
      </w:rPr>
    </w:lvl>
  </w:abstractNum>
  <w:abstractNum w:abstractNumId="7" w15:restartNumberingAfterBreak="0">
    <w:nsid w:val="229D2AA4"/>
    <w:multiLevelType w:val="multilevel"/>
    <w:tmpl w:val="285252D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340F50"/>
    <w:multiLevelType w:val="hybridMultilevel"/>
    <w:tmpl w:val="A238D45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8D10A92"/>
    <w:multiLevelType w:val="multilevel"/>
    <w:tmpl w:val="4E241060"/>
    <w:lvl w:ilvl="0">
      <w:start w:val="5"/>
      <w:numFmt w:val="decimal"/>
      <w:pStyle w:val="Balk1"/>
      <w:lvlText w:val="%1."/>
      <w:lvlJc w:val="left"/>
      <w:pPr>
        <w:tabs>
          <w:tab w:val="num" w:pos="780"/>
        </w:tabs>
        <w:ind w:left="780" w:hanging="780"/>
      </w:pPr>
      <w:rPr>
        <w:rFonts w:hint="default"/>
        <w:b/>
      </w:rPr>
    </w:lvl>
    <w:lvl w:ilvl="1">
      <w:start w:val="4"/>
      <w:numFmt w:val="decimal"/>
      <w:lvlText w:val="%1.%2."/>
      <w:lvlJc w:val="left"/>
      <w:pPr>
        <w:tabs>
          <w:tab w:val="num" w:pos="1120"/>
        </w:tabs>
        <w:ind w:left="1120" w:hanging="780"/>
      </w:pPr>
      <w:rPr>
        <w:rFonts w:hint="default"/>
        <w:b/>
      </w:rPr>
    </w:lvl>
    <w:lvl w:ilvl="2">
      <w:start w:val="1"/>
      <w:numFmt w:val="decimal"/>
      <w:lvlText w:val="%1.%2.%3."/>
      <w:lvlJc w:val="left"/>
      <w:pPr>
        <w:tabs>
          <w:tab w:val="num" w:pos="1760"/>
        </w:tabs>
        <w:ind w:left="1760" w:hanging="1080"/>
      </w:pPr>
      <w:rPr>
        <w:rFonts w:hint="default"/>
        <w:b/>
      </w:rPr>
    </w:lvl>
    <w:lvl w:ilvl="3">
      <w:start w:val="1"/>
      <w:numFmt w:val="decimal"/>
      <w:lvlText w:val="%1.%2.%3.%4."/>
      <w:lvlJc w:val="left"/>
      <w:pPr>
        <w:tabs>
          <w:tab w:val="num" w:pos="2100"/>
        </w:tabs>
        <w:ind w:left="2100" w:hanging="1080"/>
      </w:pPr>
      <w:rPr>
        <w:rFonts w:hint="default"/>
        <w:b/>
      </w:rPr>
    </w:lvl>
    <w:lvl w:ilvl="4">
      <w:start w:val="1"/>
      <w:numFmt w:val="decimal"/>
      <w:lvlText w:val="%1.%2.%3.%4.%5."/>
      <w:lvlJc w:val="left"/>
      <w:pPr>
        <w:tabs>
          <w:tab w:val="num" w:pos="2800"/>
        </w:tabs>
        <w:ind w:left="2800" w:hanging="1440"/>
      </w:pPr>
      <w:rPr>
        <w:rFonts w:hint="default"/>
        <w:b/>
      </w:rPr>
    </w:lvl>
    <w:lvl w:ilvl="5">
      <w:start w:val="1"/>
      <w:numFmt w:val="decimal"/>
      <w:lvlText w:val="%1.%2.%3.%4.%5.%6."/>
      <w:lvlJc w:val="left"/>
      <w:pPr>
        <w:tabs>
          <w:tab w:val="num" w:pos="3500"/>
        </w:tabs>
        <w:ind w:left="3500" w:hanging="1800"/>
      </w:pPr>
      <w:rPr>
        <w:rFonts w:hint="default"/>
        <w:b/>
      </w:rPr>
    </w:lvl>
    <w:lvl w:ilvl="6">
      <w:start w:val="1"/>
      <w:numFmt w:val="decimal"/>
      <w:lvlText w:val="%1.%2.%3.%4.%5.%6.%7."/>
      <w:lvlJc w:val="left"/>
      <w:pPr>
        <w:tabs>
          <w:tab w:val="num" w:pos="4200"/>
        </w:tabs>
        <w:ind w:left="4200" w:hanging="2160"/>
      </w:pPr>
      <w:rPr>
        <w:rFonts w:hint="default"/>
        <w:b/>
      </w:rPr>
    </w:lvl>
    <w:lvl w:ilvl="7">
      <w:start w:val="1"/>
      <w:numFmt w:val="decimal"/>
      <w:lvlText w:val="%1.%2.%3.%4.%5.%6.%7.%8."/>
      <w:lvlJc w:val="left"/>
      <w:pPr>
        <w:tabs>
          <w:tab w:val="num" w:pos="4540"/>
        </w:tabs>
        <w:ind w:left="4540" w:hanging="2160"/>
      </w:pPr>
      <w:rPr>
        <w:rFonts w:hint="default"/>
        <w:b/>
      </w:rPr>
    </w:lvl>
    <w:lvl w:ilvl="8">
      <w:start w:val="1"/>
      <w:numFmt w:val="decimal"/>
      <w:lvlText w:val="%1.%2.%3.%4.%5.%6.%7.%8.%9."/>
      <w:lvlJc w:val="left"/>
      <w:pPr>
        <w:tabs>
          <w:tab w:val="num" w:pos="5240"/>
        </w:tabs>
        <w:ind w:left="5240" w:hanging="2520"/>
      </w:pPr>
      <w:rPr>
        <w:rFonts w:hint="default"/>
        <w:b/>
      </w:rPr>
    </w:lvl>
  </w:abstractNum>
  <w:abstractNum w:abstractNumId="10" w15:restartNumberingAfterBreak="0">
    <w:nsid w:val="298F0CEF"/>
    <w:multiLevelType w:val="hybridMultilevel"/>
    <w:tmpl w:val="8EAE2BE6"/>
    <w:lvl w:ilvl="0" w:tplc="577E102A">
      <w:start w:val="1"/>
      <w:numFmt w:val="decimal"/>
      <w:lvlText w:val="%1."/>
      <w:lvlJc w:val="left"/>
      <w:pPr>
        <w:ind w:left="502" w:hanging="360"/>
      </w:p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11" w15:restartNumberingAfterBreak="0">
    <w:nsid w:val="2F7F4DBA"/>
    <w:multiLevelType w:val="multilevel"/>
    <w:tmpl w:val="E924BADE"/>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b/>
      </w:rPr>
    </w:lvl>
    <w:lvl w:ilvl="3">
      <w:start w:val="1"/>
      <w:numFmt w:val="decimal"/>
      <w:lvlText w:val="%1.%2.%3.%4."/>
      <w:lvlJc w:val="left"/>
      <w:pPr>
        <w:tabs>
          <w:tab w:val="num" w:pos="720"/>
        </w:tabs>
        <w:ind w:left="0" w:firstLine="0"/>
      </w:pPr>
      <w:rPr>
        <w:rFonts w:hint="default"/>
        <w:b/>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3C781702"/>
    <w:multiLevelType w:val="hybridMultilevel"/>
    <w:tmpl w:val="DD76A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4E84821"/>
    <w:multiLevelType w:val="multilevel"/>
    <w:tmpl w:val="DA1C184E"/>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A8B7207"/>
    <w:multiLevelType w:val="hybridMultilevel"/>
    <w:tmpl w:val="290C34BA"/>
    <w:lvl w:ilvl="0" w:tplc="875A0850">
      <w:numFmt w:val="bullet"/>
      <w:lvlText w:val="•"/>
      <w:lvlJc w:val="left"/>
      <w:pPr>
        <w:ind w:left="1070" w:hanging="71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E8A3A12"/>
    <w:multiLevelType w:val="multilevel"/>
    <w:tmpl w:val="2FF2D918"/>
    <w:lvl w:ilvl="0">
      <w:start w:val="1"/>
      <w:numFmt w:val="decimal"/>
      <w:lvlText w:val="%1."/>
      <w:lvlJc w:val="left"/>
      <w:pPr>
        <w:tabs>
          <w:tab w:val="num" w:pos="360"/>
        </w:tabs>
        <w:ind w:left="360" w:hanging="360"/>
      </w:pPr>
      <w:rPr>
        <w:rFonts w:ascii="Arial" w:hAnsi="Arial" w:hint="default"/>
        <w:b/>
        <w:i w:val="0"/>
        <w:sz w:val="22"/>
      </w:rPr>
    </w:lvl>
    <w:lvl w:ilvl="1">
      <w:start w:val="1"/>
      <w:numFmt w:val="decimal"/>
      <w:lvlText w:val="%1.%2."/>
      <w:lvlJc w:val="left"/>
      <w:pPr>
        <w:tabs>
          <w:tab w:val="num" w:pos="1080"/>
        </w:tabs>
        <w:ind w:left="792" w:hanging="432"/>
      </w:pPr>
      <w:rPr>
        <w:rFonts w:hint="default"/>
        <w:b/>
        <w:i w:val="0"/>
      </w:rPr>
    </w:lvl>
    <w:lvl w:ilvl="2">
      <w:start w:val="1"/>
      <w:numFmt w:val="decimal"/>
      <w:pStyle w:val="Balk3"/>
      <w:lvlText w:val="%1.%2.%3."/>
      <w:lvlJc w:val="left"/>
      <w:pPr>
        <w:tabs>
          <w:tab w:val="num" w:pos="1224"/>
        </w:tabs>
        <w:ind w:left="1224" w:hanging="504"/>
      </w:pPr>
      <w:rPr>
        <w:rFonts w:ascii="Arial" w:hAnsi="Arial" w:hint="default"/>
        <w:b w:val="0"/>
        <w:i w:val="0"/>
        <w:sz w:val="20"/>
      </w:rPr>
    </w:lvl>
    <w:lvl w:ilvl="3">
      <w:start w:val="1"/>
      <w:numFmt w:val="decimal"/>
      <w:lvlText w:val="%1.%2.%3.%4."/>
      <w:lvlJc w:val="left"/>
      <w:pPr>
        <w:tabs>
          <w:tab w:val="num" w:pos="2160"/>
        </w:tabs>
        <w:ind w:left="1728" w:hanging="648"/>
      </w:pPr>
      <w:rPr>
        <w:rFonts w:hint="default"/>
      </w:rPr>
    </w:lvl>
    <w:lvl w:ilvl="4">
      <w:start w:val="1"/>
      <w:numFmt w:val="decimal"/>
      <w:pStyle w:val="Balk5"/>
      <w:lvlText w:val="%1.%2.%3.%4.%5."/>
      <w:lvlJc w:val="left"/>
      <w:pPr>
        <w:tabs>
          <w:tab w:val="num" w:pos="2880"/>
        </w:tabs>
        <w:ind w:left="2232" w:hanging="792"/>
      </w:pPr>
      <w:rPr>
        <w:rFonts w:hint="default"/>
      </w:rPr>
    </w:lvl>
    <w:lvl w:ilvl="5">
      <w:start w:val="1"/>
      <w:numFmt w:val="decimal"/>
      <w:pStyle w:val="Balk6"/>
      <w:lvlText w:val="%1.%2.%3.%4.%5.%6."/>
      <w:lvlJc w:val="left"/>
      <w:pPr>
        <w:tabs>
          <w:tab w:val="num" w:pos="3600"/>
        </w:tabs>
        <w:ind w:left="2736" w:hanging="936"/>
      </w:pPr>
      <w:rPr>
        <w:rFonts w:hint="default"/>
      </w:rPr>
    </w:lvl>
    <w:lvl w:ilvl="6">
      <w:start w:val="1"/>
      <w:numFmt w:val="decimal"/>
      <w:pStyle w:val="Balk7"/>
      <w:lvlText w:val="%1.%2.%3.%4.%5.%6.%7."/>
      <w:lvlJc w:val="left"/>
      <w:pPr>
        <w:tabs>
          <w:tab w:val="num" w:pos="4320"/>
        </w:tabs>
        <w:ind w:left="3240" w:hanging="1080"/>
      </w:pPr>
      <w:rPr>
        <w:rFonts w:hint="default"/>
      </w:rPr>
    </w:lvl>
    <w:lvl w:ilvl="7">
      <w:start w:val="1"/>
      <w:numFmt w:val="decimal"/>
      <w:pStyle w:val="Balk8"/>
      <w:lvlText w:val="%1.%2.%3.%4.%5.%6.%7.%8."/>
      <w:lvlJc w:val="left"/>
      <w:pPr>
        <w:tabs>
          <w:tab w:val="num" w:pos="4680"/>
        </w:tabs>
        <w:ind w:left="3744" w:hanging="1224"/>
      </w:pPr>
      <w:rPr>
        <w:rFonts w:hint="default"/>
      </w:rPr>
    </w:lvl>
    <w:lvl w:ilvl="8">
      <w:start w:val="1"/>
      <w:numFmt w:val="decimal"/>
      <w:pStyle w:val="Balk9"/>
      <w:lvlText w:val="%1.%2.%3.%4.%5.%6.%7.%8.%9."/>
      <w:lvlJc w:val="left"/>
      <w:pPr>
        <w:tabs>
          <w:tab w:val="num" w:pos="5400"/>
        </w:tabs>
        <w:ind w:left="4320" w:hanging="1440"/>
      </w:pPr>
      <w:rPr>
        <w:rFonts w:hint="default"/>
      </w:rPr>
    </w:lvl>
  </w:abstractNum>
  <w:abstractNum w:abstractNumId="16" w15:restartNumberingAfterBreak="0">
    <w:nsid w:val="59FB39D5"/>
    <w:multiLevelType w:val="hybridMultilevel"/>
    <w:tmpl w:val="9A8692DA"/>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7" w15:restartNumberingAfterBreak="0">
    <w:nsid w:val="64893A4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7D30E7"/>
    <w:multiLevelType w:val="hybridMultilevel"/>
    <w:tmpl w:val="7A18512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5"/>
  </w:num>
  <w:num w:numId="4">
    <w:abstractNumId w:val="11"/>
  </w:num>
  <w:num w:numId="5">
    <w:abstractNumId w:val="2"/>
  </w:num>
  <w:num w:numId="6">
    <w:abstractNumId w:val="1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7"/>
  </w:num>
  <w:num w:numId="13">
    <w:abstractNumId w:val="8"/>
  </w:num>
  <w:num w:numId="14">
    <w:abstractNumId w:val="0"/>
  </w:num>
  <w:num w:numId="15">
    <w:abstractNumId w:val="4"/>
  </w:num>
  <w:num w:numId="16">
    <w:abstractNumId w:val="14"/>
  </w:num>
  <w:num w:numId="17">
    <w:abstractNumId w:val="18"/>
  </w:num>
  <w:num w:numId="18">
    <w:abstractNumId w:val="12"/>
  </w:num>
  <w:num w:numId="19">
    <w:abstractNumId w:val="16"/>
  </w:num>
  <w:num w:numId="2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o:colormru v:ext="edit" colors="#c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Q3sLQwMbI0MDc0NDVR0lEKTi0uzszPAykwqQUAGQFhlSwAAAA="/>
  </w:docVars>
  <w:rsids>
    <w:rsidRoot w:val="0085564C"/>
    <w:rsid w:val="00001200"/>
    <w:rsid w:val="000068AF"/>
    <w:rsid w:val="000151B1"/>
    <w:rsid w:val="00026D08"/>
    <w:rsid w:val="00027D79"/>
    <w:rsid w:val="000417A9"/>
    <w:rsid w:val="00045B84"/>
    <w:rsid w:val="00045F4F"/>
    <w:rsid w:val="00073A6B"/>
    <w:rsid w:val="000832CC"/>
    <w:rsid w:val="000940C9"/>
    <w:rsid w:val="0009718D"/>
    <w:rsid w:val="000A7621"/>
    <w:rsid w:val="000C193F"/>
    <w:rsid w:val="000C5C94"/>
    <w:rsid w:val="000F2934"/>
    <w:rsid w:val="001148A3"/>
    <w:rsid w:val="00115148"/>
    <w:rsid w:val="00116168"/>
    <w:rsid w:val="00125CAF"/>
    <w:rsid w:val="00127921"/>
    <w:rsid w:val="00133B11"/>
    <w:rsid w:val="00137BE7"/>
    <w:rsid w:val="00146D1D"/>
    <w:rsid w:val="00162525"/>
    <w:rsid w:val="0016333D"/>
    <w:rsid w:val="00166606"/>
    <w:rsid w:val="00167D3F"/>
    <w:rsid w:val="00170E4F"/>
    <w:rsid w:val="001745AE"/>
    <w:rsid w:val="00182E4D"/>
    <w:rsid w:val="00184EC7"/>
    <w:rsid w:val="00184F8A"/>
    <w:rsid w:val="00186B11"/>
    <w:rsid w:val="00192FB8"/>
    <w:rsid w:val="001D4559"/>
    <w:rsid w:val="001D602F"/>
    <w:rsid w:val="001E1240"/>
    <w:rsid w:val="001E4B1F"/>
    <w:rsid w:val="001F5031"/>
    <w:rsid w:val="002008DF"/>
    <w:rsid w:val="00222B3D"/>
    <w:rsid w:val="002234F4"/>
    <w:rsid w:val="00233B78"/>
    <w:rsid w:val="00243D5B"/>
    <w:rsid w:val="00264036"/>
    <w:rsid w:val="00264BBA"/>
    <w:rsid w:val="00275E3B"/>
    <w:rsid w:val="002841D4"/>
    <w:rsid w:val="002857BA"/>
    <w:rsid w:val="002877B1"/>
    <w:rsid w:val="00290355"/>
    <w:rsid w:val="00292753"/>
    <w:rsid w:val="0029699E"/>
    <w:rsid w:val="00297ED6"/>
    <w:rsid w:val="002A56C4"/>
    <w:rsid w:val="002B0F1B"/>
    <w:rsid w:val="002B20D9"/>
    <w:rsid w:val="002B4B46"/>
    <w:rsid w:val="002C7358"/>
    <w:rsid w:val="002C7C1A"/>
    <w:rsid w:val="002D6616"/>
    <w:rsid w:val="002E23C8"/>
    <w:rsid w:val="002E6796"/>
    <w:rsid w:val="002F0C61"/>
    <w:rsid w:val="00305229"/>
    <w:rsid w:val="00311D10"/>
    <w:rsid w:val="0031461C"/>
    <w:rsid w:val="0031563E"/>
    <w:rsid w:val="00322276"/>
    <w:rsid w:val="003376FC"/>
    <w:rsid w:val="00341218"/>
    <w:rsid w:val="00342B6D"/>
    <w:rsid w:val="00347ECE"/>
    <w:rsid w:val="00355462"/>
    <w:rsid w:val="00374E9B"/>
    <w:rsid w:val="0038570E"/>
    <w:rsid w:val="003923EE"/>
    <w:rsid w:val="00396C70"/>
    <w:rsid w:val="00396FF0"/>
    <w:rsid w:val="003A6462"/>
    <w:rsid w:val="003B38B4"/>
    <w:rsid w:val="003B6903"/>
    <w:rsid w:val="003D0226"/>
    <w:rsid w:val="003E07F9"/>
    <w:rsid w:val="004062DC"/>
    <w:rsid w:val="00410429"/>
    <w:rsid w:val="00412A01"/>
    <w:rsid w:val="00422F73"/>
    <w:rsid w:val="004429CE"/>
    <w:rsid w:val="00451D81"/>
    <w:rsid w:val="00467C4E"/>
    <w:rsid w:val="00476561"/>
    <w:rsid w:val="00483437"/>
    <w:rsid w:val="004A4D8B"/>
    <w:rsid w:val="004B0031"/>
    <w:rsid w:val="004B3E37"/>
    <w:rsid w:val="004B621B"/>
    <w:rsid w:val="004B67C1"/>
    <w:rsid w:val="004B79DD"/>
    <w:rsid w:val="004C2D14"/>
    <w:rsid w:val="004E767D"/>
    <w:rsid w:val="004F2DE1"/>
    <w:rsid w:val="004F6BE1"/>
    <w:rsid w:val="0050010A"/>
    <w:rsid w:val="00525406"/>
    <w:rsid w:val="00531FD4"/>
    <w:rsid w:val="00533EB8"/>
    <w:rsid w:val="00554BD7"/>
    <w:rsid w:val="00566ED1"/>
    <w:rsid w:val="005915BC"/>
    <w:rsid w:val="005A1C0F"/>
    <w:rsid w:val="005B2A92"/>
    <w:rsid w:val="005E39D0"/>
    <w:rsid w:val="00602B0B"/>
    <w:rsid w:val="00606208"/>
    <w:rsid w:val="00613F03"/>
    <w:rsid w:val="0062252B"/>
    <w:rsid w:val="0062479B"/>
    <w:rsid w:val="006251D9"/>
    <w:rsid w:val="00627CA4"/>
    <w:rsid w:val="00641985"/>
    <w:rsid w:val="0064681B"/>
    <w:rsid w:val="00661971"/>
    <w:rsid w:val="00667133"/>
    <w:rsid w:val="0067128C"/>
    <w:rsid w:val="00671817"/>
    <w:rsid w:val="00682EAD"/>
    <w:rsid w:val="006913A3"/>
    <w:rsid w:val="00695819"/>
    <w:rsid w:val="006A6038"/>
    <w:rsid w:val="006B5C36"/>
    <w:rsid w:val="006C0B36"/>
    <w:rsid w:val="006C7622"/>
    <w:rsid w:val="006D4F36"/>
    <w:rsid w:val="007126EB"/>
    <w:rsid w:val="00736817"/>
    <w:rsid w:val="007419D9"/>
    <w:rsid w:val="0078685D"/>
    <w:rsid w:val="00792A51"/>
    <w:rsid w:val="007955E5"/>
    <w:rsid w:val="00796B20"/>
    <w:rsid w:val="007B1CF9"/>
    <w:rsid w:val="007C3B92"/>
    <w:rsid w:val="007D33FB"/>
    <w:rsid w:val="007D53CD"/>
    <w:rsid w:val="00806880"/>
    <w:rsid w:val="00810030"/>
    <w:rsid w:val="00810261"/>
    <w:rsid w:val="008168BE"/>
    <w:rsid w:val="00820C1F"/>
    <w:rsid w:val="0085564C"/>
    <w:rsid w:val="00860552"/>
    <w:rsid w:val="0086162E"/>
    <w:rsid w:val="00863626"/>
    <w:rsid w:val="0086380A"/>
    <w:rsid w:val="00866D8F"/>
    <w:rsid w:val="00870C0C"/>
    <w:rsid w:val="0087505E"/>
    <w:rsid w:val="008A07E8"/>
    <w:rsid w:val="008A1FCD"/>
    <w:rsid w:val="008C4AD0"/>
    <w:rsid w:val="008D42E9"/>
    <w:rsid w:val="008F5846"/>
    <w:rsid w:val="009141CD"/>
    <w:rsid w:val="00927801"/>
    <w:rsid w:val="00942938"/>
    <w:rsid w:val="00945D1D"/>
    <w:rsid w:val="009512CA"/>
    <w:rsid w:val="009529A1"/>
    <w:rsid w:val="009624C5"/>
    <w:rsid w:val="00962CC6"/>
    <w:rsid w:val="00974943"/>
    <w:rsid w:val="009921A8"/>
    <w:rsid w:val="009A1473"/>
    <w:rsid w:val="009C4954"/>
    <w:rsid w:val="009E0707"/>
    <w:rsid w:val="009F0908"/>
    <w:rsid w:val="009F1A17"/>
    <w:rsid w:val="009F53C6"/>
    <w:rsid w:val="00A03ACA"/>
    <w:rsid w:val="00A04C1C"/>
    <w:rsid w:val="00A0774C"/>
    <w:rsid w:val="00A11EAB"/>
    <w:rsid w:val="00A20EFD"/>
    <w:rsid w:val="00A22B27"/>
    <w:rsid w:val="00A40647"/>
    <w:rsid w:val="00A40C56"/>
    <w:rsid w:val="00A554E0"/>
    <w:rsid w:val="00A56D26"/>
    <w:rsid w:val="00A62F01"/>
    <w:rsid w:val="00A63D46"/>
    <w:rsid w:val="00A65095"/>
    <w:rsid w:val="00A85674"/>
    <w:rsid w:val="00A9187C"/>
    <w:rsid w:val="00A96CCB"/>
    <w:rsid w:val="00AA1711"/>
    <w:rsid w:val="00AA6250"/>
    <w:rsid w:val="00AB616F"/>
    <w:rsid w:val="00AC57F9"/>
    <w:rsid w:val="00AD28B7"/>
    <w:rsid w:val="00AD39D7"/>
    <w:rsid w:val="00AD6D74"/>
    <w:rsid w:val="00AE4979"/>
    <w:rsid w:val="00AE59C7"/>
    <w:rsid w:val="00AF06F7"/>
    <w:rsid w:val="00B01082"/>
    <w:rsid w:val="00B10563"/>
    <w:rsid w:val="00B122A7"/>
    <w:rsid w:val="00B205E7"/>
    <w:rsid w:val="00B33E7A"/>
    <w:rsid w:val="00B43A7E"/>
    <w:rsid w:val="00B43E17"/>
    <w:rsid w:val="00B56A90"/>
    <w:rsid w:val="00B72C39"/>
    <w:rsid w:val="00B75179"/>
    <w:rsid w:val="00B8001A"/>
    <w:rsid w:val="00B832F6"/>
    <w:rsid w:val="00B853C5"/>
    <w:rsid w:val="00BB34F6"/>
    <w:rsid w:val="00BD7011"/>
    <w:rsid w:val="00BE24E2"/>
    <w:rsid w:val="00C1185C"/>
    <w:rsid w:val="00C12088"/>
    <w:rsid w:val="00C15E69"/>
    <w:rsid w:val="00C21C85"/>
    <w:rsid w:val="00C27274"/>
    <w:rsid w:val="00C31621"/>
    <w:rsid w:val="00C33917"/>
    <w:rsid w:val="00C33D55"/>
    <w:rsid w:val="00C34317"/>
    <w:rsid w:val="00C377CE"/>
    <w:rsid w:val="00C421EE"/>
    <w:rsid w:val="00C4734C"/>
    <w:rsid w:val="00C51FBF"/>
    <w:rsid w:val="00C83814"/>
    <w:rsid w:val="00C85B72"/>
    <w:rsid w:val="00C95A04"/>
    <w:rsid w:val="00CA01E8"/>
    <w:rsid w:val="00CA6458"/>
    <w:rsid w:val="00CB0FCE"/>
    <w:rsid w:val="00CC2D00"/>
    <w:rsid w:val="00CC6D79"/>
    <w:rsid w:val="00CD1A51"/>
    <w:rsid w:val="00CD20A8"/>
    <w:rsid w:val="00CD503B"/>
    <w:rsid w:val="00CD5475"/>
    <w:rsid w:val="00CE2A7A"/>
    <w:rsid w:val="00CE4EB6"/>
    <w:rsid w:val="00CE675D"/>
    <w:rsid w:val="00CE6E0D"/>
    <w:rsid w:val="00CF5159"/>
    <w:rsid w:val="00D168E8"/>
    <w:rsid w:val="00D20E2C"/>
    <w:rsid w:val="00D2208F"/>
    <w:rsid w:val="00D31C44"/>
    <w:rsid w:val="00D33FC9"/>
    <w:rsid w:val="00D3473B"/>
    <w:rsid w:val="00D42674"/>
    <w:rsid w:val="00D450AA"/>
    <w:rsid w:val="00D45C5F"/>
    <w:rsid w:val="00D53348"/>
    <w:rsid w:val="00D55AA0"/>
    <w:rsid w:val="00D704E0"/>
    <w:rsid w:val="00D86645"/>
    <w:rsid w:val="00DA3791"/>
    <w:rsid w:val="00DA40B2"/>
    <w:rsid w:val="00DA5FD1"/>
    <w:rsid w:val="00DA7604"/>
    <w:rsid w:val="00DB0950"/>
    <w:rsid w:val="00DE711B"/>
    <w:rsid w:val="00DF0C82"/>
    <w:rsid w:val="00E10FA0"/>
    <w:rsid w:val="00E2159B"/>
    <w:rsid w:val="00E3168D"/>
    <w:rsid w:val="00E3727F"/>
    <w:rsid w:val="00E403B9"/>
    <w:rsid w:val="00E439A2"/>
    <w:rsid w:val="00E73061"/>
    <w:rsid w:val="00E73B9B"/>
    <w:rsid w:val="00EA54C9"/>
    <w:rsid w:val="00EC2C1A"/>
    <w:rsid w:val="00EC7E90"/>
    <w:rsid w:val="00ED4E8C"/>
    <w:rsid w:val="00EE002A"/>
    <w:rsid w:val="00EF14E5"/>
    <w:rsid w:val="00EF65AD"/>
    <w:rsid w:val="00F0147F"/>
    <w:rsid w:val="00F03787"/>
    <w:rsid w:val="00F04F88"/>
    <w:rsid w:val="00F16894"/>
    <w:rsid w:val="00F314FD"/>
    <w:rsid w:val="00F31A0D"/>
    <w:rsid w:val="00F345B8"/>
    <w:rsid w:val="00F42DA0"/>
    <w:rsid w:val="00F50D0E"/>
    <w:rsid w:val="00F53816"/>
    <w:rsid w:val="00F57F78"/>
    <w:rsid w:val="00F73C9E"/>
    <w:rsid w:val="00F770EE"/>
    <w:rsid w:val="00F945F4"/>
    <w:rsid w:val="00F95954"/>
    <w:rsid w:val="00F95CD2"/>
    <w:rsid w:val="00FC45E0"/>
    <w:rsid w:val="00FD5054"/>
    <w:rsid w:val="00FE16FE"/>
    <w:rsid w:val="00FF27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fc"/>
    </o:shapedefaults>
    <o:shapelayout v:ext="edit">
      <o:idmap v:ext="edit" data="1"/>
    </o:shapelayout>
  </w:shapeDefaults>
  <w:decimalSymbol w:val=","/>
  <w:listSeparator w:val=";"/>
  <w14:docId w14:val="7E8D4FC8"/>
  <w15:docId w15:val="{1D056F8D-1EE8-4503-BD5D-7521E96A6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34F4"/>
    <w:rPr>
      <w:rFonts w:ascii="Arial" w:hAnsi="Arial" w:cs="Arial"/>
      <w:color w:val="000000"/>
      <w:sz w:val="22"/>
      <w:szCs w:val="24"/>
    </w:rPr>
  </w:style>
  <w:style w:type="paragraph" w:styleId="Balk1">
    <w:name w:val="heading 1"/>
    <w:basedOn w:val="Normal"/>
    <w:next w:val="Normal"/>
    <w:qFormat/>
    <w:rsid w:val="002234F4"/>
    <w:pPr>
      <w:keepNext/>
      <w:numPr>
        <w:numId w:val="2"/>
      </w:numPr>
      <w:tabs>
        <w:tab w:val="num" w:pos="1284"/>
      </w:tabs>
      <w:spacing w:before="120" w:after="120"/>
      <w:ind w:left="1281" w:hanging="357"/>
      <w:outlineLvl w:val="0"/>
    </w:pPr>
    <w:rPr>
      <w:rFonts w:ascii="Tahoma" w:hAnsi="Tahoma" w:cs="Times New Roman"/>
      <w:b/>
      <w:color w:val="auto"/>
      <w:sz w:val="26"/>
      <w:szCs w:val="20"/>
    </w:rPr>
  </w:style>
  <w:style w:type="paragraph" w:styleId="Balk2">
    <w:name w:val="heading 2"/>
    <w:basedOn w:val="Normal"/>
    <w:next w:val="Yaz2"/>
    <w:qFormat/>
    <w:rsid w:val="002234F4"/>
    <w:pPr>
      <w:keepNext/>
      <w:numPr>
        <w:ilvl w:val="1"/>
        <w:numId w:val="1"/>
      </w:numPr>
      <w:spacing w:before="60" w:after="60"/>
      <w:ind w:left="1247" w:firstLine="0"/>
      <w:outlineLvl w:val="1"/>
    </w:pPr>
    <w:rPr>
      <w:rFonts w:ascii="Tahoma" w:hAnsi="Tahoma" w:cs="Times New Roman"/>
      <w:b/>
      <w:color w:val="auto"/>
      <w:sz w:val="26"/>
      <w:szCs w:val="20"/>
    </w:rPr>
  </w:style>
  <w:style w:type="paragraph" w:styleId="Balk3">
    <w:name w:val="heading 3"/>
    <w:basedOn w:val="Normal"/>
    <w:next w:val="Normal"/>
    <w:qFormat/>
    <w:rsid w:val="002234F4"/>
    <w:pPr>
      <w:keepNext/>
      <w:numPr>
        <w:ilvl w:val="2"/>
        <w:numId w:val="3"/>
      </w:numPr>
      <w:tabs>
        <w:tab w:val="left" w:pos="2835"/>
        <w:tab w:val="left" w:pos="2977"/>
      </w:tabs>
      <w:spacing w:before="120" w:after="120"/>
      <w:outlineLvl w:val="2"/>
    </w:pPr>
    <w:rPr>
      <w:rFonts w:ascii="Tahoma" w:hAnsi="Tahoma" w:cs="Times New Roman"/>
      <w:b/>
      <w:color w:val="auto"/>
      <w:sz w:val="26"/>
      <w:szCs w:val="20"/>
    </w:rPr>
  </w:style>
  <w:style w:type="paragraph" w:styleId="Balk4">
    <w:name w:val="heading 4"/>
    <w:basedOn w:val="Normal"/>
    <w:next w:val="Normal"/>
    <w:qFormat/>
    <w:rsid w:val="002234F4"/>
    <w:pPr>
      <w:keepNext/>
      <w:spacing w:before="120" w:after="120"/>
      <w:outlineLvl w:val="3"/>
    </w:pPr>
    <w:rPr>
      <w:rFonts w:ascii="Tahoma" w:hAnsi="Tahoma" w:cs="Times New Roman"/>
      <w:b/>
      <w:color w:val="auto"/>
      <w:sz w:val="26"/>
      <w:szCs w:val="20"/>
    </w:rPr>
  </w:style>
  <w:style w:type="paragraph" w:styleId="Balk5">
    <w:name w:val="heading 5"/>
    <w:basedOn w:val="Normal"/>
    <w:next w:val="Normal"/>
    <w:qFormat/>
    <w:rsid w:val="002234F4"/>
    <w:pPr>
      <w:keepNext/>
      <w:numPr>
        <w:ilvl w:val="4"/>
        <w:numId w:val="3"/>
      </w:numPr>
      <w:outlineLvl w:val="4"/>
    </w:pPr>
    <w:rPr>
      <w:rFonts w:ascii="Times New Roman" w:hAnsi="Times New Roman" w:cs="Times New Roman"/>
      <w:b/>
      <w:color w:val="auto"/>
      <w:sz w:val="24"/>
      <w:szCs w:val="20"/>
    </w:rPr>
  </w:style>
  <w:style w:type="paragraph" w:styleId="Balk6">
    <w:name w:val="heading 6"/>
    <w:basedOn w:val="Normal"/>
    <w:next w:val="Normal"/>
    <w:qFormat/>
    <w:rsid w:val="002234F4"/>
    <w:pPr>
      <w:keepNext/>
      <w:numPr>
        <w:ilvl w:val="5"/>
        <w:numId w:val="3"/>
      </w:numPr>
      <w:outlineLvl w:val="5"/>
    </w:pPr>
    <w:rPr>
      <w:rFonts w:ascii="Times New Roman" w:hAnsi="Times New Roman" w:cs="Times New Roman"/>
      <w:b/>
      <w:i/>
      <w:noProof/>
      <w:color w:val="auto"/>
      <w:sz w:val="16"/>
      <w:szCs w:val="20"/>
    </w:rPr>
  </w:style>
  <w:style w:type="paragraph" w:styleId="Balk7">
    <w:name w:val="heading 7"/>
    <w:basedOn w:val="Normal"/>
    <w:next w:val="Normal"/>
    <w:qFormat/>
    <w:rsid w:val="002234F4"/>
    <w:pPr>
      <w:keepNext/>
      <w:numPr>
        <w:ilvl w:val="6"/>
        <w:numId w:val="3"/>
      </w:numPr>
      <w:outlineLvl w:val="6"/>
    </w:pPr>
    <w:rPr>
      <w:rFonts w:ascii="Times New Roman" w:hAnsi="Times New Roman" w:cs="Times New Roman"/>
      <w:b/>
      <w:noProof/>
      <w:color w:val="auto"/>
      <w:sz w:val="20"/>
      <w:szCs w:val="20"/>
    </w:rPr>
  </w:style>
  <w:style w:type="paragraph" w:styleId="Balk8">
    <w:name w:val="heading 8"/>
    <w:basedOn w:val="Normal"/>
    <w:next w:val="Normal"/>
    <w:qFormat/>
    <w:rsid w:val="002234F4"/>
    <w:pPr>
      <w:keepNext/>
      <w:numPr>
        <w:ilvl w:val="7"/>
        <w:numId w:val="3"/>
      </w:numPr>
      <w:outlineLvl w:val="7"/>
    </w:pPr>
    <w:rPr>
      <w:rFonts w:ascii="Times New Roman" w:hAnsi="Times New Roman" w:cs="Times New Roman"/>
      <w:b/>
      <w:noProof/>
      <w:color w:val="auto"/>
      <w:sz w:val="20"/>
      <w:szCs w:val="20"/>
    </w:rPr>
  </w:style>
  <w:style w:type="paragraph" w:styleId="Balk9">
    <w:name w:val="heading 9"/>
    <w:basedOn w:val="Normal"/>
    <w:next w:val="Normal"/>
    <w:qFormat/>
    <w:rsid w:val="002234F4"/>
    <w:pPr>
      <w:numPr>
        <w:ilvl w:val="8"/>
        <w:numId w:val="3"/>
      </w:numPr>
      <w:spacing w:before="240" w:after="60"/>
      <w:outlineLvl w:val="8"/>
    </w:pPr>
    <w:rPr>
      <w:rFonts w:cs="Times New Roman"/>
      <w:b/>
      <w:i/>
      <w:color w:val="auto"/>
      <w:sz w:val="1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234F4"/>
    <w:pPr>
      <w:tabs>
        <w:tab w:val="center" w:pos="4536"/>
        <w:tab w:val="right" w:pos="9072"/>
      </w:tabs>
    </w:pPr>
  </w:style>
  <w:style w:type="paragraph" w:styleId="AltBilgi">
    <w:name w:val="footer"/>
    <w:basedOn w:val="Normal"/>
    <w:rsid w:val="002234F4"/>
    <w:pPr>
      <w:tabs>
        <w:tab w:val="center" w:pos="4536"/>
        <w:tab w:val="right" w:pos="9072"/>
      </w:tabs>
    </w:pPr>
  </w:style>
  <w:style w:type="character" w:styleId="SayfaNumaras">
    <w:name w:val="page number"/>
    <w:basedOn w:val="VarsaylanParagrafYazTipi"/>
    <w:rsid w:val="002234F4"/>
  </w:style>
  <w:style w:type="paragraph" w:customStyle="1" w:styleId="Yaz2">
    <w:name w:val="Yazı2"/>
    <w:basedOn w:val="Balk2"/>
    <w:rsid w:val="002234F4"/>
    <w:pPr>
      <w:numPr>
        <w:ilvl w:val="0"/>
        <w:numId w:val="0"/>
      </w:numPr>
      <w:ind w:left="2127"/>
    </w:pPr>
    <w:rPr>
      <w:b w:val="0"/>
    </w:rPr>
  </w:style>
  <w:style w:type="paragraph" w:styleId="GvdeMetniGirintisi">
    <w:name w:val="Body Text Indent"/>
    <w:basedOn w:val="Normal"/>
    <w:rsid w:val="002234F4"/>
    <w:pPr>
      <w:spacing w:before="180" w:after="120"/>
      <w:ind w:left="1077"/>
    </w:pPr>
    <w:rPr>
      <w:rFonts w:ascii="Verdana" w:hAnsi="Verdana"/>
    </w:rPr>
  </w:style>
  <w:style w:type="paragraph" w:styleId="GvdeMetni">
    <w:name w:val="Body Text"/>
    <w:basedOn w:val="Normal"/>
    <w:rsid w:val="002234F4"/>
    <w:pPr>
      <w:spacing w:before="180" w:after="120"/>
      <w:jc w:val="both"/>
    </w:pPr>
    <w:rPr>
      <w:rFonts w:ascii="Verdana" w:hAnsi="Verdana"/>
    </w:rPr>
  </w:style>
  <w:style w:type="paragraph" w:styleId="BalonMetni">
    <w:name w:val="Balloon Text"/>
    <w:basedOn w:val="Normal"/>
    <w:link w:val="BalonMetniChar"/>
    <w:rsid w:val="00422F73"/>
    <w:rPr>
      <w:rFonts w:ascii="Tahoma" w:hAnsi="Tahoma" w:cs="Times New Roman"/>
      <w:sz w:val="16"/>
      <w:szCs w:val="16"/>
    </w:rPr>
  </w:style>
  <w:style w:type="character" w:customStyle="1" w:styleId="BalonMetniChar">
    <w:name w:val="Balon Metni Char"/>
    <w:link w:val="BalonMetni"/>
    <w:rsid w:val="00422F73"/>
    <w:rPr>
      <w:rFonts w:ascii="Tahoma" w:hAnsi="Tahoma" w:cs="Tahoma"/>
      <w:color w:val="000000"/>
      <w:sz w:val="16"/>
      <w:szCs w:val="16"/>
    </w:rPr>
  </w:style>
  <w:style w:type="paragraph" w:styleId="ListeParagraf">
    <w:name w:val="List Paragraph"/>
    <w:basedOn w:val="Normal"/>
    <w:uiPriority w:val="34"/>
    <w:qFormat/>
    <w:rsid w:val="00F57F78"/>
    <w:pPr>
      <w:ind w:left="720"/>
      <w:contextualSpacing/>
    </w:pPr>
    <w:rPr>
      <w:rFonts w:ascii="Times New Roman" w:hAnsi="Times New Roman" w:cs="Times New Roman"/>
      <w:color w:val="auto"/>
      <w:sz w:val="24"/>
    </w:rPr>
  </w:style>
  <w:style w:type="character" w:styleId="Kpr">
    <w:name w:val="Hyperlink"/>
    <w:uiPriority w:val="99"/>
    <w:unhideWhenUsed/>
    <w:rsid w:val="00F57F78"/>
    <w:rPr>
      <w:color w:val="0000FF"/>
      <w:u w:val="single"/>
    </w:rPr>
  </w:style>
  <w:style w:type="paragraph" w:styleId="bekMetni">
    <w:name w:val="Block Text"/>
    <w:basedOn w:val="Normal"/>
    <w:rsid w:val="00866D8F"/>
    <w:pPr>
      <w:spacing w:after="120" w:line="240" w:lineRule="atLeast"/>
      <w:ind w:left="709" w:right="340" w:hanging="709"/>
      <w:jc w:val="both"/>
    </w:pPr>
    <w:rPr>
      <w:color w:val="auto"/>
      <w:sz w:val="20"/>
      <w:szCs w:val="20"/>
    </w:rPr>
  </w:style>
  <w:style w:type="paragraph" w:customStyle="1" w:styleId="RenkliListe-Vurgu11">
    <w:name w:val="Renkli Liste - Vurgu 11"/>
    <w:basedOn w:val="Normal"/>
    <w:uiPriority w:val="34"/>
    <w:qFormat/>
    <w:rsid w:val="009A1473"/>
    <w:pPr>
      <w:spacing w:after="200" w:line="276" w:lineRule="auto"/>
      <w:ind w:left="720"/>
      <w:contextualSpacing/>
    </w:pPr>
    <w:rPr>
      <w:rFonts w:ascii="Calibri" w:eastAsia="SimSun" w:hAnsi="Calibri"/>
      <w:color w:val="auto"/>
      <w:szCs w:val="22"/>
      <w:lang w:eastAsia="zh-CN"/>
    </w:rPr>
  </w:style>
  <w:style w:type="character" w:customStyle="1" w:styleId="stBilgiChar">
    <w:name w:val="Üst Bilgi Char"/>
    <w:basedOn w:val="VarsaylanParagrafYazTipi"/>
    <w:link w:val="stBilgi"/>
    <w:uiPriority w:val="99"/>
    <w:rsid w:val="009A1473"/>
    <w:rPr>
      <w:rFonts w:ascii="Arial" w:hAnsi="Arial" w:cs="Arial"/>
      <w:color w:val="000000"/>
      <w:sz w:val="22"/>
      <w:szCs w:val="24"/>
    </w:rPr>
  </w:style>
  <w:style w:type="table" w:styleId="TabloKlavuzu">
    <w:name w:val="Table Grid"/>
    <w:basedOn w:val="NormalTablo"/>
    <w:uiPriority w:val="59"/>
    <w:rsid w:val="00DA40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0442">
      <w:bodyDiv w:val="1"/>
      <w:marLeft w:val="0"/>
      <w:marRight w:val="0"/>
      <w:marTop w:val="0"/>
      <w:marBottom w:val="0"/>
      <w:divBdr>
        <w:top w:val="none" w:sz="0" w:space="0" w:color="auto"/>
        <w:left w:val="none" w:sz="0" w:space="0" w:color="auto"/>
        <w:bottom w:val="none" w:sz="0" w:space="0" w:color="auto"/>
        <w:right w:val="none" w:sz="0" w:space="0" w:color="auto"/>
      </w:divBdr>
    </w:div>
    <w:div w:id="49769557">
      <w:bodyDiv w:val="1"/>
      <w:marLeft w:val="0"/>
      <w:marRight w:val="0"/>
      <w:marTop w:val="0"/>
      <w:marBottom w:val="0"/>
      <w:divBdr>
        <w:top w:val="none" w:sz="0" w:space="0" w:color="auto"/>
        <w:left w:val="none" w:sz="0" w:space="0" w:color="auto"/>
        <w:bottom w:val="none" w:sz="0" w:space="0" w:color="auto"/>
        <w:right w:val="none" w:sz="0" w:space="0" w:color="auto"/>
      </w:divBdr>
    </w:div>
    <w:div w:id="86584844">
      <w:bodyDiv w:val="1"/>
      <w:marLeft w:val="0"/>
      <w:marRight w:val="0"/>
      <w:marTop w:val="0"/>
      <w:marBottom w:val="0"/>
      <w:divBdr>
        <w:top w:val="none" w:sz="0" w:space="0" w:color="auto"/>
        <w:left w:val="none" w:sz="0" w:space="0" w:color="auto"/>
        <w:bottom w:val="none" w:sz="0" w:space="0" w:color="auto"/>
        <w:right w:val="none" w:sz="0" w:space="0" w:color="auto"/>
      </w:divBdr>
    </w:div>
    <w:div w:id="303896253">
      <w:bodyDiv w:val="1"/>
      <w:marLeft w:val="0"/>
      <w:marRight w:val="0"/>
      <w:marTop w:val="0"/>
      <w:marBottom w:val="0"/>
      <w:divBdr>
        <w:top w:val="none" w:sz="0" w:space="0" w:color="auto"/>
        <w:left w:val="none" w:sz="0" w:space="0" w:color="auto"/>
        <w:bottom w:val="none" w:sz="0" w:space="0" w:color="auto"/>
        <w:right w:val="none" w:sz="0" w:space="0" w:color="auto"/>
      </w:divBdr>
    </w:div>
    <w:div w:id="808014531">
      <w:bodyDiv w:val="1"/>
      <w:marLeft w:val="0"/>
      <w:marRight w:val="0"/>
      <w:marTop w:val="0"/>
      <w:marBottom w:val="0"/>
      <w:divBdr>
        <w:top w:val="none" w:sz="0" w:space="0" w:color="auto"/>
        <w:left w:val="none" w:sz="0" w:space="0" w:color="auto"/>
        <w:bottom w:val="none" w:sz="0" w:space="0" w:color="auto"/>
        <w:right w:val="none" w:sz="0" w:space="0" w:color="auto"/>
      </w:divBdr>
    </w:div>
    <w:div w:id="989090195">
      <w:bodyDiv w:val="1"/>
      <w:marLeft w:val="0"/>
      <w:marRight w:val="0"/>
      <w:marTop w:val="0"/>
      <w:marBottom w:val="0"/>
      <w:divBdr>
        <w:top w:val="none" w:sz="0" w:space="0" w:color="auto"/>
        <w:left w:val="none" w:sz="0" w:space="0" w:color="auto"/>
        <w:bottom w:val="none" w:sz="0" w:space="0" w:color="auto"/>
        <w:right w:val="none" w:sz="0" w:space="0" w:color="auto"/>
      </w:divBdr>
    </w:div>
    <w:div w:id="1052461389">
      <w:bodyDiv w:val="1"/>
      <w:marLeft w:val="0"/>
      <w:marRight w:val="0"/>
      <w:marTop w:val="0"/>
      <w:marBottom w:val="0"/>
      <w:divBdr>
        <w:top w:val="none" w:sz="0" w:space="0" w:color="auto"/>
        <w:left w:val="none" w:sz="0" w:space="0" w:color="auto"/>
        <w:bottom w:val="none" w:sz="0" w:space="0" w:color="auto"/>
        <w:right w:val="none" w:sz="0" w:space="0" w:color="auto"/>
      </w:divBdr>
    </w:div>
    <w:div w:id="1052465971">
      <w:bodyDiv w:val="1"/>
      <w:marLeft w:val="0"/>
      <w:marRight w:val="0"/>
      <w:marTop w:val="0"/>
      <w:marBottom w:val="0"/>
      <w:divBdr>
        <w:top w:val="none" w:sz="0" w:space="0" w:color="auto"/>
        <w:left w:val="none" w:sz="0" w:space="0" w:color="auto"/>
        <w:bottom w:val="none" w:sz="0" w:space="0" w:color="auto"/>
        <w:right w:val="none" w:sz="0" w:space="0" w:color="auto"/>
      </w:divBdr>
    </w:div>
    <w:div w:id="1155999464">
      <w:bodyDiv w:val="1"/>
      <w:marLeft w:val="0"/>
      <w:marRight w:val="0"/>
      <w:marTop w:val="0"/>
      <w:marBottom w:val="0"/>
      <w:divBdr>
        <w:top w:val="none" w:sz="0" w:space="0" w:color="auto"/>
        <w:left w:val="none" w:sz="0" w:space="0" w:color="auto"/>
        <w:bottom w:val="none" w:sz="0" w:space="0" w:color="auto"/>
        <w:right w:val="none" w:sz="0" w:space="0" w:color="auto"/>
      </w:divBdr>
    </w:div>
    <w:div w:id="1161196065">
      <w:bodyDiv w:val="1"/>
      <w:marLeft w:val="0"/>
      <w:marRight w:val="0"/>
      <w:marTop w:val="0"/>
      <w:marBottom w:val="0"/>
      <w:divBdr>
        <w:top w:val="none" w:sz="0" w:space="0" w:color="auto"/>
        <w:left w:val="none" w:sz="0" w:space="0" w:color="auto"/>
        <w:bottom w:val="none" w:sz="0" w:space="0" w:color="auto"/>
        <w:right w:val="none" w:sz="0" w:space="0" w:color="auto"/>
      </w:divBdr>
    </w:div>
    <w:div w:id="1185484139">
      <w:bodyDiv w:val="1"/>
      <w:marLeft w:val="0"/>
      <w:marRight w:val="0"/>
      <w:marTop w:val="0"/>
      <w:marBottom w:val="0"/>
      <w:divBdr>
        <w:top w:val="none" w:sz="0" w:space="0" w:color="auto"/>
        <w:left w:val="none" w:sz="0" w:space="0" w:color="auto"/>
        <w:bottom w:val="none" w:sz="0" w:space="0" w:color="auto"/>
        <w:right w:val="none" w:sz="0" w:space="0" w:color="auto"/>
      </w:divBdr>
    </w:div>
    <w:div w:id="1952396379">
      <w:bodyDiv w:val="1"/>
      <w:marLeft w:val="0"/>
      <w:marRight w:val="0"/>
      <w:marTop w:val="0"/>
      <w:marBottom w:val="0"/>
      <w:divBdr>
        <w:top w:val="none" w:sz="0" w:space="0" w:color="auto"/>
        <w:left w:val="none" w:sz="0" w:space="0" w:color="auto"/>
        <w:bottom w:val="none" w:sz="0" w:space="0" w:color="auto"/>
        <w:right w:val="none" w:sz="0" w:space="0" w:color="auto"/>
      </w:divBdr>
    </w:div>
    <w:div w:id="198994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A3286-5E15-4211-88F2-89DEAD5A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2112</Words>
  <Characters>15671</Characters>
  <Application>Microsoft Office Word</Application>
  <DocSecurity>0</DocSecurity>
  <Lines>130</Lines>
  <Paragraphs>35</Paragraphs>
  <ScaleCrop>false</ScaleCrop>
  <HeadingPairs>
    <vt:vector size="2" baseType="variant">
      <vt:variant>
        <vt:lpstr>Konu Başlığı</vt:lpstr>
      </vt:variant>
      <vt:variant>
        <vt:i4>1</vt:i4>
      </vt:variant>
    </vt:vector>
  </HeadingPairs>
  <TitlesOfParts>
    <vt:vector size="1" baseType="lpstr">
      <vt:lpstr>AMAÇ</vt:lpstr>
    </vt:vector>
  </TitlesOfParts>
  <Company>isdemir</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AMAÇ</dc:title>
  <dc:subject/>
  <dc:creator>Halil İbrahim SARAÇOĞLU</dc:creator>
  <cp:keywords/>
  <dc:description/>
  <cp:lastModifiedBy>Yavuz Atalay</cp:lastModifiedBy>
  <cp:revision>4</cp:revision>
  <cp:lastPrinted>2012-01-27T12:20:00Z</cp:lastPrinted>
  <dcterms:created xsi:type="dcterms:W3CDTF">2018-11-13T15:19:00Z</dcterms:created>
  <dcterms:modified xsi:type="dcterms:W3CDTF">2019-02-18T10:39:00Z</dcterms:modified>
</cp:coreProperties>
</file>